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EB56" w14:textId="77777777" w:rsidR="0023516C" w:rsidRDefault="0023516C" w:rsidP="008B70B6">
      <w:pPr>
        <w:jc w:val="center"/>
      </w:pPr>
    </w:p>
    <w:p w14:paraId="6E60B51B" w14:textId="72C8B1F8" w:rsidR="00C10F93" w:rsidRPr="00820F3A" w:rsidRDefault="00BA53A0" w:rsidP="00C10F93">
      <w:pPr>
        <w:pStyle w:val="Textoindependiente"/>
        <w:jc w:val="center"/>
        <w:rPr>
          <w:rFonts w:ascii="Verdana" w:hAnsi="Verdana" w:cs="Arial"/>
          <w:b/>
          <w:sz w:val="20"/>
          <w:u w:val="single"/>
          <w:lang w:val="es-ES_tradnl"/>
        </w:rPr>
      </w:pPr>
      <w:r>
        <w:rPr>
          <w:rFonts w:ascii="Verdana" w:hAnsi="Verdana" w:cs="Arial"/>
          <w:b/>
          <w:sz w:val="20"/>
          <w:u w:val="single"/>
          <w:lang w:val="es-ES_tradnl"/>
        </w:rPr>
        <w:t>LICITACIÓN PÚBLICA</w:t>
      </w:r>
      <w:r w:rsidR="008C3591">
        <w:rPr>
          <w:rFonts w:ascii="Verdana" w:hAnsi="Verdana" w:cs="Arial"/>
          <w:b/>
          <w:sz w:val="20"/>
          <w:u w:val="single"/>
          <w:lang w:val="es-ES_tradnl"/>
        </w:rPr>
        <w:t xml:space="preserve"> </w:t>
      </w:r>
      <w:r w:rsidR="007F084B">
        <w:rPr>
          <w:rFonts w:ascii="Verdana" w:hAnsi="Verdana" w:cs="Arial"/>
          <w:b/>
          <w:sz w:val="20"/>
          <w:u w:val="single"/>
          <w:lang w:val="es-ES_tradnl"/>
        </w:rPr>
        <w:t xml:space="preserve">ID </w:t>
      </w:r>
      <w:r w:rsidR="003847D5">
        <w:rPr>
          <w:rFonts w:ascii="Verdana" w:hAnsi="Verdana" w:cs="Arial"/>
          <w:b/>
          <w:sz w:val="20"/>
          <w:u w:val="single"/>
          <w:lang w:val="es-ES_tradnl"/>
        </w:rPr>
        <w:t>1106</w:t>
      </w:r>
    </w:p>
    <w:p w14:paraId="677BF8C4" w14:textId="77777777" w:rsidR="0023516C" w:rsidRPr="00184CF9" w:rsidRDefault="0023516C" w:rsidP="0023516C">
      <w:pPr>
        <w:pStyle w:val="Textoindependiente"/>
        <w:jc w:val="center"/>
        <w:rPr>
          <w:rFonts w:ascii="Verdana" w:hAnsi="Verdana" w:cs="Arial"/>
          <w:b/>
          <w:sz w:val="18"/>
          <w:szCs w:val="18"/>
          <w:u w:val="single"/>
          <w:lang w:val="es-ES_tradnl"/>
        </w:rPr>
      </w:pPr>
    </w:p>
    <w:p w14:paraId="67430D9B" w14:textId="5B5F9578" w:rsidR="00F66674" w:rsidRPr="00414BC0" w:rsidRDefault="00414BC0" w:rsidP="00414BC0">
      <w:pPr>
        <w:pStyle w:val="Default"/>
        <w:jc w:val="center"/>
        <w:rPr>
          <w:sz w:val="20"/>
          <w:szCs w:val="20"/>
        </w:rPr>
      </w:pPr>
      <w:r>
        <w:rPr>
          <w:b/>
          <w:bCs/>
          <w:sz w:val="20"/>
          <w:szCs w:val="20"/>
          <w:lang w:val="es-ES_tradnl"/>
        </w:rPr>
        <w:t>“</w:t>
      </w:r>
      <w:r w:rsidRPr="00414BC0">
        <w:rPr>
          <w:b/>
          <w:bCs/>
          <w:sz w:val="20"/>
          <w:szCs w:val="20"/>
        </w:rPr>
        <w:t>ARRIENDO</w:t>
      </w:r>
      <w:r>
        <w:rPr>
          <w:b/>
          <w:bCs/>
          <w:sz w:val="20"/>
          <w:szCs w:val="20"/>
        </w:rPr>
        <w:t xml:space="preserve"> </w:t>
      </w:r>
      <w:r w:rsidRPr="00414BC0">
        <w:rPr>
          <w:b/>
          <w:bCs/>
          <w:sz w:val="20"/>
          <w:szCs w:val="20"/>
        </w:rPr>
        <w:t>FLOTA DE VEHÍCULOS PARA EMPRESAS DEL GRUPO AGUAS NUEVAS</w:t>
      </w:r>
      <w:r w:rsidR="00857C91">
        <w:rPr>
          <w:b/>
          <w:bCs/>
          <w:sz w:val="20"/>
          <w:szCs w:val="20"/>
        </w:rPr>
        <w:t xml:space="preserve"> 2026 -2031</w:t>
      </w:r>
      <w:r>
        <w:rPr>
          <w:b/>
          <w:bCs/>
          <w:sz w:val="20"/>
          <w:szCs w:val="20"/>
        </w:rPr>
        <w:t>”</w:t>
      </w:r>
    </w:p>
    <w:p w14:paraId="6C67AB9D" w14:textId="77777777" w:rsidR="00DC342E" w:rsidRPr="00D646D3" w:rsidRDefault="00DC342E" w:rsidP="00DC342E">
      <w:pPr>
        <w:rPr>
          <w:rFonts w:ascii="Verdana" w:hAnsi="Verdana" w:cs="Verdana"/>
          <w:b/>
          <w:bCs/>
          <w:iCs/>
          <w:sz w:val="18"/>
          <w:szCs w:val="18"/>
          <w:lang w:val="es-CL"/>
        </w:rPr>
      </w:pPr>
    </w:p>
    <w:p w14:paraId="4EFF0797" w14:textId="77777777" w:rsidR="008B70B6" w:rsidRPr="008B70B6" w:rsidRDefault="008B70B6" w:rsidP="008B70B6">
      <w:pPr>
        <w:ind w:right="1608"/>
        <w:jc w:val="center"/>
        <w:rPr>
          <w:rFonts w:ascii="Verdana" w:hAnsi="Verdana" w:cs="Verdana"/>
          <w:b/>
          <w:bCs/>
          <w:i/>
          <w:sz w:val="18"/>
          <w:szCs w:val="18"/>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693"/>
      </w:tblGrid>
      <w:tr w:rsidR="0023516C" w:rsidRPr="00A83601" w14:paraId="10BE076F" w14:textId="77777777" w:rsidTr="00686C39">
        <w:tc>
          <w:tcPr>
            <w:tcW w:w="1951" w:type="dxa"/>
            <w:shd w:val="clear" w:color="auto" w:fill="auto"/>
          </w:tcPr>
          <w:p w14:paraId="28D2FDFB" w14:textId="77777777" w:rsidR="0023516C" w:rsidRPr="005D7FAF" w:rsidRDefault="0023516C" w:rsidP="00FF24DE">
            <w:pPr>
              <w:rPr>
                <w:rFonts w:ascii="Verdana" w:hAnsi="Verdana" w:cs="Arial"/>
                <w:b/>
                <w:sz w:val="16"/>
                <w:szCs w:val="16"/>
                <w:lang w:val="es-ES_tradnl"/>
              </w:rPr>
            </w:pPr>
          </w:p>
          <w:p w14:paraId="41663CA8" w14:textId="77777777" w:rsidR="0023516C" w:rsidRPr="005D7FAF" w:rsidRDefault="0023516C" w:rsidP="00FF24DE">
            <w:pPr>
              <w:rPr>
                <w:rFonts w:ascii="Verdana" w:hAnsi="Verdana" w:cs="Arial"/>
                <w:b/>
                <w:sz w:val="16"/>
                <w:szCs w:val="16"/>
                <w:lang w:val="es-ES_tradnl"/>
              </w:rPr>
            </w:pPr>
            <w:r w:rsidRPr="005D7FAF">
              <w:rPr>
                <w:rFonts w:ascii="Verdana" w:hAnsi="Verdana" w:cs="Arial"/>
                <w:b/>
                <w:sz w:val="16"/>
                <w:szCs w:val="16"/>
                <w:lang w:val="es-ES_tradnl"/>
              </w:rPr>
              <w:t xml:space="preserve">OBJETO DE LA LICITACIÓN </w:t>
            </w:r>
          </w:p>
        </w:tc>
        <w:tc>
          <w:tcPr>
            <w:tcW w:w="6693" w:type="dxa"/>
            <w:shd w:val="clear" w:color="auto" w:fill="auto"/>
          </w:tcPr>
          <w:p w14:paraId="0A31D4E6" w14:textId="77777777" w:rsidR="0023516C" w:rsidRPr="005D7FAF" w:rsidRDefault="0023516C" w:rsidP="00FF24DE">
            <w:pPr>
              <w:jc w:val="both"/>
              <w:rPr>
                <w:rFonts w:ascii="Verdana" w:hAnsi="Verdana" w:cs="Arial"/>
                <w:sz w:val="16"/>
                <w:szCs w:val="16"/>
                <w:lang w:val="es-ES_tradnl"/>
              </w:rPr>
            </w:pPr>
          </w:p>
          <w:p w14:paraId="706FEC02" w14:textId="2A6709FA" w:rsidR="0023516C" w:rsidRPr="00414BC0" w:rsidRDefault="00AB7A6B" w:rsidP="00414BC0">
            <w:pPr>
              <w:jc w:val="both"/>
              <w:rPr>
                <w:rFonts w:ascii="Verdana" w:hAnsi="Verdana"/>
                <w:sz w:val="16"/>
                <w:szCs w:val="16"/>
              </w:rPr>
            </w:pPr>
            <w:r w:rsidRPr="00DC342E">
              <w:rPr>
                <w:rFonts w:ascii="Verdana" w:hAnsi="Verdana"/>
                <w:sz w:val="16"/>
                <w:szCs w:val="16"/>
                <w:lang w:val="es-ES_tradnl"/>
              </w:rPr>
              <w:t xml:space="preserve">Aguas </w:t>
            </w:r>
            <w:r w:rsidR="009637C4" w:rsidRPr="00DC342E">
              <w:rPr>
                <w:rFonts w:ascii="Verdana" w:hAnsi="Verdana"/>
                <w:sz w:val="16"/>
                <w:szCs w:val="16"/>
                <w:lang w:val="es-ES_tradnl"/>
              </w:rPr>
              <w:t xml:space="preserve">Nuevas </w:t>
            </w:r>
            <w:r w:rsidRPr="00DC342E">
              <w:rPr>
                <w:rFonts w:ascii="Verdana" w:hAnsi="Verdana"/>
                <w:sz w:val="16"/>
                <w:szCs w:val="16"/>
                <w:lang w:val="es-ES_tradnl"/>
              </w:rPr>
              <w:t>S.A.</w:t>
            </w:r>
            <w:r w:rsidR="0023516C" w:rsidRPr="00DC342E">
              <w:rPr>
                <w:rFonts w:ascii="Verdana" w:hAnsi="Verdana"/>
                <w:sz w:val="16"/>
                <w:szCs w:val="16"/>
              </w:rPr>
              <w:t xml:space="preserve"> invita a presentar ofertas para el “</w:t>
            </w:r>
            <w:r w:rsidR="00414BC0">
              <w:rPr>
                <w:rFonts w:ascii="Verdana" w:hAnsi="Verdana" w:cs="Verdana"/>
                <w:iCs/>
                <w:sz w:val="16"/>
                <w:szCs w:val="16"/>
                <w:lang w:val="es-CL"/>
              </w:rPr>
              <w:t>Arriendo Flota de Vehículos para Empresas del Grupo Aguas Nuevas</w:t>
            </w:r>
            <w:r w:rsidR="00784B87" w:rsidRPr="00DC342E">
              <w:rPr>
                <w:rFonts w:ascii="Verdana" w:hAnsi="Verdana"/>
                <w:sz w:val="16"/>
                <w:szCs w:val="16"/>
              </w:rPr>
              <w:t>”.</w:t>
            </w:r>
          </w:p>
        </w:tc>
      </w:tr>
      <w:tr w:rsidR="0023516C" w:rsidRPr="00A83601" w14:paraId="146FE8D4" w14:textId="77777777" w:rsidTr="00686C39">
        <w:tc>
          <w:tcPr>
            <w:tcW w:w="1951" w:type="dxa"/>
            <w:shd w:val="clear" w:color="auto" w:fill="auto"/>
          </w:tcPr>
          <w:p w14:paraId="652FE6CB" w14:textId="77777777" w:rsidR="0023516C" w:rsidRPr="0088139B" w:rsidRDefault="0023516C" w:rsidP="00FF24DE">
            <w:pPr>
              <w:rPr>
                <w:rFonts w:ascii="Verdana" w:hAnsi="Verdana" w:cs="Arial"/>
                <w:b/>
                <w:sz w:val="16"/>
                <w:szCs w:val="16"/>
                <w:lang w:val="es-ES_tradnl"/>
              </w:rPr>
            </w:pPr>
          </w:p>
          <w:p w14:paraId="79B5DFCC" w14:textId="77777777" w:rsidR="0023516C" w:rsidRPr="0088139B" w:rsidRDefault="0023516C" w:rsidP="00FF24DE">
            <w:pPr>
              <w:rPr>
                <w:rFonts w:ascii="Verdana" w:hAnsi="Verdana" w:cs="Arial"/>
                <w:b/>
                <w:sz w:val="16"/>
                <w:szCs w:val="16"/>
                <w:lang w:val="es-ES_tradnl"/>
              </w:rPr>
            </w:pPr>
            <w:r w:rsidRPr="0088139B">
              <w:rPr>
                <w:rFonts w:ascii="Verdana" w:hAnsi="Verdana" w:cs="Arial"/>
                <w:b/>
                <w:sz w:val="16"/>
                <w:szCs w:val="16"/>
                <w:lang w:val="es-ES_tradnl"/>
              </w:rPr>
              <w:t>PROCEDIMIENTO DE ADQUISICIÓN DE BASES</w:t>
            </w:r>
          </w:p>
        </w:tc>
        <w:tc>
          <w:tcPr>
            <w:tcW w:w="6693" w:type="dxa"/>
            <w:shd w:val="clear" w:color="auto" w:fill="auto"/>
          </w:tcPr>
          <w:p w14:paraId="51577E15" w14:textId="77777777" w:rsidR="0023516C" w:rsidRPr="0088139B" w:rsidRDefault="0023516C" w:rsidP="00FF24DE">
            <w:pPr>
              <w:rPr>
                <w:rFonts w:ascii="Verdana" w:hAnsi="Verdana" w:cs="Arial"/>
                <w:sz w:val="16"/>
                <w:szCs w:val="16"/>
                <w:lang w:val="es-ES_tradnl"/>
              </w:rPr>
            </w:pPr>
          </w:p>
          <w:p w14:paraId="4A437E73" w14:textId="13C2B3F9" w:rsidR="001F5529" w:rsidRPr="0088139B" w:rsidRDefault="0023516C" w:rsidP="00414BC0">
            <w:pPr>
              <w:jc w:val="both"/>
              <w:rPr>
                <w:rFonts w:ascii="Verdana" w:hAnsi="Verdana" w:cs="Arial"/>
                <w:b/>
                <w:sz w:val="16"/>
                <w:szCs w:val="16"/>
                <w:lang w:val="es-ES_tradnl"/>
              </w:rPr>
            </w:pPr>
            <w:r w:rsidRPr="0088139B">
              <w:rPr>
                <w:rFonts w:ascii="Verdana" w:hAnsi="Verdana" w:cs="Arial"/>
                <w:sz w:val="16"/>
                <w:szCs w:val="16"/>
                <w:lang w:val="es-ES_tradnl"/>
              </w:rPr>
              <w:t>Llenar el</w:t>
            </w:r>
            <w:r w:rsidR="00BA53A0" w:rsidRPr="0088139B">
              <w:rPr>
                <w:rFonts w:ascii="Verdana" w:hAnsi="Verdana" w:cs="Arial"/>
                <w:sz w:val="16"/>
                <w:szCs w:val="16"/>
                <w:lang w:val="es-ES_tradnl"/>
              </w:rPr>
              <w:t xml:space="preserve"> “Formulario de Venta</w:t>
            </w:r>
            <w:r w:rsidR="00B927C8" w:rsidRPr="0088139B">
              <w:rPr>
                <w:rFonts w:ascii="Verdana" w:hAnsi="Verdana" w:cs="Arial"/>
                <w:sz w:val="16"/>
                <w:szCs w:val="16"/>
                <w:lang w:val="es-ES_tradnl"/>
              </w:rPr>
              <w:t xml:space="preserve"> de Bases de Licitación”</w:t>
            </w:r>
            <w:r w:rsidR="001C55A9" w:rsidRPr="0088139B">
              <w:rPr>
                <w:rFonts w:ascii="Verdana" w:hAnsi="Verdana" w:cs="Arial"/>
                <w:sz w:val="16"/>
                <w:szCs w:val="16"/>
                <w:lang w:val="es-ES_tradnl"/>
              </w:rPr>
              <w:t xml:space="preserve"> adjunto</w:t>
            </w:r>
            <w:r w:rsidRPr="0088139B">
              <w:rPr>
                <w:rFonts w:ascii="Verdana" w:hAnsi="Verdana" w:cs="Arial"/>
                <w:sz w:val="16"/>
                <w:szCs w:val="16"/>
                <w:lang w:val="es-ES_tradnl"/>
              </w:rPr>
              <w:t xml:space="preserve">, y remitirlo al email </w:t>
            </w:r>
            <w:hyperlink r:id="rId7" w:history="1">
              <w:r w:rsidRPr="0088139B">
                <w:rPr>
                  <w:rFonts w:ascii="Verdana" w:hAnsi="Verdana"/>
                  <w:sz w:val="16"/>
                  <w:szCs w:val="16"/>
                </w:rPr>
                <w:t>licitaciones@aguasnuevas.cl</w:t>
              </w:r>
            </w:hyperlink>
            <w:r w:rsidR="006243C3" w:rsidRPr="0088139B">
              <w:rPr>
                <w:rFonts w:ascii="Verdana" w:hAnsi="Verdana" w:cs="Arial"/>
                <w:sz w:val="16"/>
                <w:szCs w:val="16"/>
                <w:lang w:val="es-ES_tradnl"/>
              </w:rPr>
              <w:t xml:space="preserve"> </w:t>
            </w:r>
            <w:r w:rsidR="00DC342E" w:rsidRPr="0088139B">
              <w:rPr>
                <w:rFonts w:ascii="Verdana" w:hAnsi="Verdana" w:cs="Arial"/>
                <w:b/>
                <w:bCs/>
                <w:sz w:val="16"/>
                <w:szCs w:val="16"/>
                <w:lang w:val="es-ES_tradnl"/>
              </w:rPr>
              <w:t>d</w:t>
            </w:r>
            <w:r w:rsidR="00CD1EF9" w:rsidRPr="0088139B">
              <w:rPr>
                <w:rFonts w:ascii="Verdana" w:hAnsi="Verdana" w:cs="Arial"/>
                <w:b/>
                <w:bCs/>
                <w:sz w:val="16"/>
                <w:szCs w:val="16"/>
                <w:lang w:val="es-ES_tradnl"/>
              </w:rPr>
              <w:t xml:space="preserve">esde el día </w:t>
            </w:r>
            <w:r w:rsidR="00ED2B78" w:rsidRPr="0088139B">
              <w:rPr>
                <w:rFonts w:ascii="Verdana" w:hAnsi="Verdana" w:cs="Arial"/>
                <w:b/>
                <w:bCs/>
                <w:sz w:val="16"/>
                <w:szCs w:val="16"/>
                <w:lang w:val="es-ES_tradnl"/>
              </w:rPr>
              <w:t>30</w:t>
            </w:r>
            <w:r w:rsidR="00CD1EF9" w:rsidRPr="0088139B">
              <w:rPr>
                <w:rFonts w:ascii="Verdana" w:hAnsi="Verdana" w:cs="Arial"/>
                <w:b/>
                <w:bCs/>
                <w:sz w:val="16"/>
                <w:szCs w:val="16"/>
                <w:lang w:val="es-ES_tradnl"/>
              </w:rPr>
              <w:t xml:space="preserve"> de </w:t>
            </w:r>
            <w:r w:rsidR="00414BC0" w:rsidRPr="0088139B">
              <w:rPr>
                <w:rFonts w:ascii="Verdana" w:hAnsi="Verdana" w:cs="Arial"/>
                <w:b/>
                <w:bCs/>
                <w:sz w:val="16"/>
                <w:szCs w:val="16"/>
                <w:lang w:val="es-ES_tradnl"/>
              </w:rPr>
              <w:t>julio</w:t>
            </w:r>
            <w:r w:rsidR="00CD1EF9" w:rsidRPr="0088139B">
              <w:rPr>
                <w:rFonts w:ascii="Verdana" w:hAnsi="Verdana" w:cs="Arial"/>
                <w:b/>
                <w:bCs/>
                <w:sz w:val="16"/>
                <w:szCs w:val="16"/>
                <w:lang w:val="es-ES_tradnl"/>
              </w:rPr>
              <w:t xml:space="preserve"> del 202</w:t>
            </w:r>
            <w:r w:rsidR="00DC342E" w:rsidRPr="0088139B">
              <w:rPr>
                <w:rFonts w:ascii="Verdana" w:hAnsi="Verdana" w:cs="Arial"/>
                <w:b/>
                <w:bCs/>
                <w:sz w:val="16"/>
                <w:szCs w:val="16"/>
                <w:lang w:val="es-ES_tradnl"/>
              </w:rPr>
              <w:t>5</w:t>
            </w:r>
            <w:r w:rsidR="00CD1EF9" w:rsidRPr="0088139B">
              <w:rPr>
                <w:rFonts w:ascii="Verdana" w:hAnsi="Verdana" w:cs="Arial"/>
                <w:b/>
                <w:bCs/>
                <w:sz w:val="16"/>
                <w:szCs w:val="16"/>
                <w:lang w:val="es-ES_tradnl"/>
              </w:rPr>
              <w:t>,</w:t>
            </w:r>
            <w:r w:rsidR="00CD1EF9" w:rsidRPr="0088139B">
              <w:rPr>
                <w:rFonts w:ascii="Verdana" w:hAnsi="Verdana" w:cs="Arial"/>
                <w:sz w:val="16"/>
                <w:szCs w:val="16"/>
                <w:lang w:val="es-ES_tradnl"/>
              </w:rPr>
              <w:t xml:space="preserve"> </w:t>
            </w:r>
            <w:r w:rsidR="006243C3" w:rsidRPr="0088139B">
              <w:rPr>
                <w:rFonts w:ascii="Verdana" w:hAnsi="Verdana" w:cs="Arial"/>
                <w:b/>
                <w:sz w:val="16"/>
                <w:szCs w:val="16"/>
                <w:lang w:val="es-ES_tradnl"/>
              </w:rPr>
              <w:t xml:space="preserve">hasta el </w:t>
            </w:r>
            <w:r w:rsidR="006572BC" w:rsidRPr="0088139B">
              <w:rPr>
                <w:rFonts w:ascii="Verdana" w:hAnsi="Verdana" w:cs="Arial"/>
                <w:b/>
                <w:sz w:val="16"/>
                <w:szCs w:val="16"/>
                <w:lang w:val="es-ES_tradnl"/>
              </w:rPr>
              <w:t>día</w:t>
            </w:r>
            <w:r w:rsidR="00F36347" w:rsidRPr="0088139B">
              <w:rPr>
                <w:rFonts w:ascii="Verdana" w:hAnsi="Verdana" w:cs="Arial"/>
                <w:b/>
                <w:sz w:val="16"/>
                <w:szCs w:val="16"/>
                <w:lang w:val="es-ES_tradnl"/>
              </w:rPr>
              <w:t xml:space="preserve"> </w:t>
            </w:r>
            <w:r w:rsidR="00ED2B78" w:rsidRPr="0088139B">
              <w:rPr>
                <w:rFonts w:ascii="Verdana" w:hAnsi="Verdana" w:cs="Arial"/>
                <w:b/>
                <w:sz w:val="16"/>
                <w:szCs w:val="16"/>
                <w:lang w:val="es-ES_tradnl"/>
              </w:rPr>
              <w:t>8</w:t>
            </w:r>
            <w:r w:rsidR="00DC17DD" w:rsidRPr="0088139B">
              <w:rPr>
                <w:rFonts w:ascii="Verdana" w:hAnsi="Verdana" w:cs="Arial"/>
                <w:b/>
                <w:sz w:val="16"/>
                <w:szCs w:val="16"/>
                <w:lang w:val="es-ES_tradnl"/>
              </w:rPr>
              <w:t xml:space="preserve"> de </w:t>
            </w:r>
            <w:r w:rsidR="00ED2B78" w:rsidRPr="0088139B">
              <w:rPr>
                <w:rFonts w:ascii="Verdana" w:hAnsi="Verdana" w:cs="Arial"/>
                <w:b/>
                <w:sz w:val="16"/>
                <w:szCs w:val="16"/>
                <w:lang w:val="es-ES_tradnl"/>
              </w:rPr>
              <w:t>agosto</w:t>
            </w:r>
            <w:r w:rsidR="00383436" w:rsidRPr="0088139B">
              <w:rPr>
                <w:rFonts w:ascii="Verdana" w:hAnsi="Verdana" w:cs="Arial"/>
                <w:b/>
                <w:sz w:val="16"/>
                <w:szCs w:val="16"/>
                <w:lang w:val="es-ES_tradnl"/>
              </w:rPr>
              <w:t xml:space="preserve"> </w:t>
            </w:r>
            <w:r w:rsidR="00DC17DD" w:rsidRPr="0088139B">
              <w:rPr>
                <w:rFonts w:ascii="Verdana" w:hAnsi="Verdana" w:cs="Arial"/>
                <w:b/>
                <w:sz w:val="16"/>
                <w:szCs w:val="16"/>
                <w:lang w:val="es-ES_tradnl"/>
              </w:rPr>
              <w:t>del 20</w:t>
            </w:r>
            <w:r w:rsidR="00383436" w:rsidRPr="0088139B">
              <w:rPr>
                <w:rFonts w:ascii="Verdana" w:hAnsi="Verdana" w:cs="Arial"/>
                <w:b/>
                <w:sz w:val="16"/>
                <w:szCs w:val="16"/>
                <w:lang w:val="es-ES_tradnl"/>
              </w:rPr>
              <w:t>2</w:t>
            </w:r>
            <w:r w:rsidR="000E3730" w:rsidRPr="0088139B">
              <w:rPr>
                <w:rFonts w:ascii="Verdana" w:hAnsi="Verdana" w:cs="Arial"/>
                <w:b/>
                <w:sz w:val="16"/>
                <w:szCs w:val="16"/>
                <w:lang w:val="es-ES_tradnl"/>
              </w:rPr>
              <w:t>5</w:t>
            </w:r>
            <w:r w:rsidR="00383436" w:rsidRPr="0088139B">
              <w:rPr>
                <w:rFonts w:ascii="Verdana" w:hAnsi="Verdana" w:cs="Arial"/>
                <w:b/>
                <w:sz w:val="16"/>
                <w:szCs w:val="16"/>
                <w:lang w:val="es-ES_tradnl"/>
              </w:rPr>
              <w:t>.</w:t>
            </w:r>
          </w:p>
          <w:p w14:paraId="1A56F133" w14:textId="77777777" w:rsidR="00EF7FA4" w:rsidRPr="0088139B" w:rsidRDefault="00EF7FA4" w:rsidP="001F5529">
            <w:pPr>
              <w:rPr>
                <w:rFonts w:ascii="Verdana" w:hAnsi="Verdana" w:cs="Arial"/>
                <w:sz w:val="16"/>
                <w:szCs w:val="16"/>
                <w:lang w:val="es-ES_tradnl"/>
              </w:rPr>
            </w:pPr>
          </w:p>
        </w:tc>
      </w:tr>
      <w:tr w:rsidR="0023516C" w:rsidRPr="00A83601" w14:paraId="22502C28" w14:textId="77777777" w:rsidTr="00686C39">
        <w:tc>
          <w:tcPr>
            <w:tcW w:w="1951" w:type="dxa"/>
            <w:shd w:val="clear" w:color="auto" w:fill="auto"/>
          </w:tcPr>
          <w:p w14:paraId="2443C271" w14:textId="77777777" w:rsidR="0023516C" w:rsidRPr="005D7FAF" w:rsidRDefault="0023516C" w:rsidP="00FF24DE">
            <w:pPr>
              <w:rPr>
                <w:rFonts w:ascii="Verdana" w:hAnsi="Verdana" w:cs="Arial"/>
                <w:b/>
                <w:sz w:val="16"/>
                <w:szCs w:val="16"/>
                <w:lang w:val="es-ES_tradnl"/>
              </w:rPr>
            </w:pPr>
          </w:p>
          <w:p w14:paraId="56873015" w14:textId="77777777" w:rsidR="0023516C" w:rsidRPr="005D7FAF" w:rsidRDefault="0023516C" w:rsidP="00184CF9">
            <w:pPr>
              <w:rPr>
                <w:rFonts w:ascii="Verdana" w:hAnsi="Verdana" w:cs="Arial"/>
                <w:b/>
                <w:sz w:val="16"/>
                <w:szCs w:val="16"/>
                <w:lang w:val="es-ES_tradnl"/>
              </w:rPr>
            </w:pPr>
            <w:r w:rsidRPr="005D7FAF">
              <w:rPr>
                <w:rFonts w:ascii="Verdana" w:hAnsi="Verdana" w:cs="Arial"/>
                <w:b/>
                <w:sz w:val="16"/>
                <w:szCs w:val="16"/>
                <w:lang w:val="es-ES_tradnl"/>
              </w:rPr>
              <w:t>REQUISITOS PARTICIPANTES</w:t>
            </w:r>
          </w:p>
          <w:p w14:paraId="1B4C76F7" w14:textId="77777777" w:rsidR="0023516C" w:rsidRPr="005D7FAF" w:rsidRDefault="0023516C" w:rsidP="00FF24DE">
            <w:pPr>
              <w:rPr>
                <w:rFonts w:ascii="Verdana" w:hAnsi="Verdana" w:cs="Arial"/>
                <w:b/>
                <w:sz w:val="16"/>
                <w:szCs w:val="16"/>
                <w:lang w:val="es-ES_tradnl"/>
              </w:rPr>
            </w:pPr>
          </w:p>
          <w:p w14:paraId="5F7C9355" w14:textId="77777777" w:rsidR="0023516C" w:rsidRPr="005D7FAF" w:rsidRDefault="0023516C" w:rsidP="00FF24DE">
            <w:pPr>
              <w:rPr>
                <w:rFonts w:ascii="Verdana" w:hAnsi="Verdana" w:cs="Arial"/>
                <w:b/>
                <w:sz w:val="16"/>
                <w:szCs w:val="16"/>
                <w:lang w:val="es-ES_tradnl"/>
              </w:rPr>
            </w:pPr>
          </w:p>
        </w:tc>
        <w:tc>
          <w:tcPr>
            <w:tcW w:w="6693" w:type="dxa"/>
            <w:shd w:val="clear" w:color="auto" w:fill="auto"/>
          </w:tcPr>
          <w:p w14:paraId="492D0729" w14:textId="77777777" w:rsidR="008C3591" w:rsidRPr="008C3591" w:rsidRDefault="008C3591" w:rsidP="008C3591">
            <w:pPr>
              <w:tabs>
                <w:tab w:val="left" w:pos="851"/>
              </w:tabs>
              <w:jc w:val="both"/>
              <w:rPr>
                <w:rFonts w:ascii="Verdana" w:hAnsi="Verdana"/>
                <w:sz w:val="16"/>
                <w:szCs w:val="16"/>
                <w:lang w:val="es-ES_tradnl"/>
              </w:rPr>
            </w:pPr>
            <w:r w:rsidRPr="008C3591">
              <w:rPr>
                <w:rFonts w:ascii="Verdana" w:hAnsi="Verdana"/>
                <w:sz w:val="16"/>
                <w:szCs w:val="16"/>
                <w:lang w:val="es-ES_tradnl"/>
              </w:rPr>
              <w:t xml:space="preserve">Podrán participar en esta licitación, personas naturales o jurídicas (incluyendo empresas individuales de responsabilidad limitada EIRL.), que sean fabricantes de medidores para agua potable, o sus representantes oficiales, y que cumplan con los siguientes requisitos: </w:t>
            </w:r>
          </w:p>
          <w:p w14:paraId="5F787D38" w14:textId="77777777" w:rsidR="008C3591" w:rsidRPr="008C3591" w:rsidRDefault="008C3591" w:rsidP="008C3591">
            <w:pPr>
              <w:rPr>
                <w:rFonts w:ascii="Verdana" w:hAnsi="Verdana"/>
                <w:sz w:val="16"/>
                <w:szCs w:val="16"/>
                <w:lang w:val="es-ES_tradnl"/>
              </w:rPr>
            </w:pPr>
          </w:p>
          <w:p w14:paraId="2C68B891" w14:textId="77777777" w:rsidR="008C3591" w:rsidRPr="008C3591" w:rsidRDefault="008C3591" w:rsidP="008C3591">
            <w:pPr>
              <w:numPr>
                <w:ilvl w:val="0"/>
                <w:numId w:val="7"/>
              </w:numPr>
              <w:tabs>
                <w:tab w:val="left" w:pos="851"/>
              </w:tabs>
              <w:ind w:left="1134" w:hanging="283"/>
              <w:jc w:val="both"/>
              <w:rPr>
                <w:rFonts w:ascii="Verdana" w:hAnsi="Verdana"/>
                <w:sz w:val="16"/>
                <w:szCs w:val="16"/>
                <w:lang w:val="es-ES_tradnl"/>
              </w:rPr>
            </w:pPr>
            <w:r w:rsidRPr="008C3591">
              <w:rPr>
                <w:rFonts w:ascii="Verdana" w:hAnsi="Verdana"/>
                <w:sz w:val="16"/>
                <w:szCs w:val="16"/>
                <w:lang w:val="es-ES_tradnl"/>
              </w:rPr>
              <w:t>Acreditar a satisfacción de la Empresa, experiencia en el suministro de bienes/servicios de similar naturaleza a los que se licitan.</w:t>
            </w:r>
          </w:p>
          <w:p w14:paraId="487D69BE" w14:textId="77777777" w:rsidR="008C3591" w:rsidRPr="008C3591" w:rsidRDefault="008C3591" w:rsidP="008C3591">
            <w:pPr>
              <w:ind w:left="1134" w:hanging="283"/>
              <w:rPr>
                <w:rFonts w:ascii="Verdana" w:hAnsi="Verdana"/>
                <w:sz w:val="16"/>
                <w:szCs w:val="16"/>
                <w:lang w:val="es-ES_tradnl"/>
              </w:rPr>
            </w:pPr>
          </w:p>
          <w:p w14:paraId="0E4E7A6A" w14:textId="77777777" w:rsidR="008C3591" w:rsidRPr="008C3591" w:rsidRDefault="008C3591" w:rsidP="008C3591">
            <w:pPr>
              <w:numPr>
                <w:ilvl w:val="0"/>
                <w:numId w:val="7"/>
              </w:numPr>
              <w:tabs>
                <w:tab w:val="left" w:pos="851"/>
              </w:tabs>
              <w:ind w:left="1134" w:hanging="283"/>
              <w:jc w:val="both"/>
              <w:rPr>
                <w:rFonts w:ascii="Verdana" w:hAnsi="Verdana"/>
                <w:sz w:val="16"/>
                <w:szCs w:val="16"/>
                <w:lang w:val="es-ES_tradnl"/>
              </w:rPr>
            </w:pPr>
            <w:r w:rsidRPr="008C3591">
              <w:rPr>
                <w:rFonts w:ascii="Verdana" w:hAnsi="Verdana"/>
                <w:sz w:val="16"/>
                <w:szCs w:val="16"/>
                <w:lang w:val="es-ES_tradnl"/>
              </w:rPr>
              <w:t>Contar a lo menos con una oficina de representación que tenga Servicio Técnico en Chile.</w:t>
            </w:r>
          </w:p>
          <w:p w14:paraId="73BAE68F" w14:textId="77777777" w:rsidR="008C3591" w:rsidRPr="008C3591" w:rsidRDefault="008C3591" w:rsidP="008C3591">
            <w:pPr>
              <w:pStyle w:val="Prrafodelista"/>
              <w:rPr>
                <w:rFonts w:ascii="Verdana" w:hAnsi="Verdana"/>
                <w:sz w:val="16"/>
                <w:szCs w:val="16"/>
                <w:lang w:val="es-ES_tradnl"/>
              </w:rPr>
            </w:pPr>
          </w:p>
          <w:p w14:paraId="642BE2AD" w14:textId="77777777" w:rsidR="008C3591" w:rsidRPr="008C3591" w:rsidRDefault="008C3591" w:rsidP="008C3591">
            <w:pPr>
              <w:numPr>
                <w:ilvl w:val="0"/>
                <w:numId w:val="7"/>
              </w:numPr>
              <w:tabs>
                <w:tab w:val="left" w:pos="851"/>
              </w:tabs>
              <w:ind w:left="1134" w:hanging="283"/>
              <w:jc w:val="both"/>
              <w:rPr>
                <w:rFonts w:ascii="Verdana" w:hAnsi="Verdana"/>
                <w:sz w:val="16"/>
                <w:szCs w:val="16"/>
                <w:lang w:val="es-ES_tradnl"/>
              </w:rPr>
            </w:pPr>
            <w:r w:rsidRPr="008C3591">
              <w:rPr>
                <w:rFonts w:ascii="Verdana" w:hAnsi="Verdana"/>
                <w:sz w:val="16"/>
                <w:szCs w:val="16"/>
                <w:lang w:val="es-ES_tradnl"/>
              </w:rPr>
              <w:t>Contar en su organización con un encargado único para la administración del contrato.</w:t>
            </w:r>
          </w:p>
          <w:p w14:paraId="02A3E1E4" w14:textId="77777777" w:rsidR="008C3591" w:rsidRPr="008C3591" w:rsidRDefault="008C3591" w:rsidP="008C3591">
            <w:pPr>
              <w:ind w:left="1134" w:hanging="283"/>
              <w:rPr>
                <w:rFonts w:ascii="Verdana" w:hAnsi="Verdana"/>
                <w:sz w:val="16"/>
                <w:szCs w:val="16"/>
                <w:lang w:val="es-ES_tradnl"/>
              </w:rPr>
            </w:pPr>
          </w:p>
          <w:p w14:paraId="641D8F8A" w14:textId="77777777" w:rsidR="008C3591" w:rsidRPr="008C3591" w:rsidRDefault="008C3591" w:rsidP="008C3591">
            <w:pPr>
              <w:tabs>
                <w:tab w:val="left" w:pos="851"/>
              </w:tabs>
              <w:jc w:val="both"/>
              <w:rPr>
                <w:rFonts w:ascii="Verdana" w:hAnsi="Verdana"/>
                <w:sz w:val="16"/>
                <w:szCs w:val="16"/>
                <w:lang w:val="es-ES_tradnl"/>
              </w:rPr>
            </w:pPr>
            <w:r w:rsidRPr="008C3591">
              <w:rPr>
                <w:rFonts w:ascii="Verdana" w:hAnsi="Verdana"/>
                <w:sz w:val="16"/>
                <w:szCs w:val="16"/>
                <w:lang w:val="es-ES_tradnl"/>
              </w:rPr>
              <w:t xml:space="preserve">No podrán participar en la licitación cualquier persona que mantenga conflicto de interés con "LA EMPRESA". Para todos los efectos, se entenderá que se encuentran en dicha situación de conflicto de interés quienes, en forma directa o indirecta, por sí, como persona jurídica o natural, sus socios, filiales o personas relacionadas: </w:t>
            </w:r>
          </w:p>
          <w:p w14:paraId="5D188550" w14:textId="77777777" w:rsidR="008C3591" w:rsidRPr="008C3591" w:rsidRDefault="008C3591" w:rsidP="008C3591">
            <w:pPr>
              <w:rPr>
                <w:rFonts w:ascii="Verdana" w:hAnsi="Verdana"/>
                <w:sz w:val="16"/>
                <w:szCs w:val="16"/>
                <w:lang w:val="es-ES_tradnl"/>
              </w:rPr>
            </w:pPr>
          </w:p>
          <w:p w14:paraId="10BF394A" w14:textId="77777777" w:rsidR="008C3591" w:rsidRPr="008C3591" w:rsidRDefault="008C3591" w:rsidP="008C3591">
            <w:pPr>
              <w:numPr>
                <w:ilvl w:val="0"/>
                <w:numId w:val="7"/>
              </w:numPr>
              <w:tabs>
                <w:tab w:val="left" w:pos="851"/>
              </w:tabs>
              <w:ind w:left="1134" w:hanging="283"/>
              <w:jc w:val="both"/>
              <w:rPr>
                <w:rFonts w:ascii="Verdana" w:hAnsi="Verdana"/>
                <w:sz w:val="16"/>
                <w:szCs w:val="16"/>
                <w:lang w:val="es-ES_tradnl"/>
              </w:rPr>
            </w:pPr>
            <w:r w:rsidRPr="008C3591">
              <w:rPr>
                <w:rFonts w:ascii="Verdana" w:hAnsi="Verdana"/>
                <w:sz w:val="16"/>
                <w:szCs w:val="16"/>
                <w:lang w:val="es-ES_tradnl"/>
              </w:rPr>
              <w:t xml:space="preserve">Sean parte en juicios, gestiones preparatorias, reclamaciones administrativas contra la EMPRESA, o sus relacionadas. </w:t>
            </w:r>
          </w:p>
          <w:p w14:paraId="13057C97" w14:textId="77777777" w:rsidR="008C3591" w:rsidRPr="008C3591" w:rsidRDefault="008C3591" w:rsidP="008C3591">
            <w:pPr>
              <w:tabs>
                <w:tab w:val="left" w:pos="851"/>
              </w:tabs>
              <w:jc w:val="both"/>
              <w:rPr>
                <w:rFonts w:ascii="Verdana" w:hAnsi="Verdana"/>
                <w:sz w:val="16"/>
                <w:szCs w:val="16"/>
                <w:lang w:val="es-ES_tradnl"/>
              </w:rPr>
            </w:pPr>
          </w:p>
          <w:p w14:paraId="4F9500E5" w14:textId="54533141" w:rsidR="0023516C" w:rsidRPr="00F66674" w:rsidRDefault="008C3591" w:rsidP="00FF24DE">
            <w:pPr>
              <w:numPr>
                <w:ilvl w:val="0"/>
                <w:numId w:val="7"/>
              </w:numPr>
              <w:tabs>
                <w:tab w:val="left" w:pos="851"/>
              </w:tabs>
              <w:ind w:left="1134" w:hanging="283"/>
              <w:jc w:val="both"/>
              <w:rPr>
                <w:rFonts w:ascii="Verdana" w:hAnsi="Verdana"/>
                <w:sz w:val="16"/>
                <w:szCs w:val="16"/>
                <w:lang w:val="es-ES_tradnl"/>
              </w:rPr>
            </w:pPr>
            <w:r w:rsidRPr="008C3591">
              <w:rPr>
                <w:rFonts w:ascii="Verdana" w:hAnsi="Verdana"/>
                <w:sz w:val="16"/>
                <w:szCs w:val="16"/>
                <w:lang w:val="es-ES_tradnl"/>
              </w:rPr>
              <w:t>Presten asesorías a personas que hayan ingresado denuncias o presentaciones, de cualquier tipo, ante la misma EMPRESA, o ante cualquier organismo público o privado, dirigidas contra la EMPRESA o sus relacionadas.</w:t>
            </w:r>
          </w:p>
        </w:tc>
      </w:tr>
      <w:tr w:rsidR="0023516C" w:rsidRPr="00A83601" w14:paraId="19B92EC8" w14:textId="77777777" w:rsidTr="00686C39">
        <w:tc>
          <w:tcPr>
            <w:tcW w:w="1951" w:type="dxa"/>
            <w:shd w:val="clear" w:color="auto" w:fill="auto"/>
          </w:tcPr>
          <w:p w14:paraId="78BAC1A3" w14:textId="77777777" w:rsidR="0023516C" w:rsidRPr="005D7FAF" w:rsidRDefault="0023516C" w:rsidP="00FF24DE">
            <w:pPr>
              <w:rPr>
                <w:rFonts w:ascii="Verdana" w:hAnsi="Verdana" w:cs="Arial"/>
                <w:b/>
                <w:sz w:val="16"/>
                <w:szCs w:val="16"/>
                <w:lang w:val="es-ES_tradnl"/>
              </w:rPr>
            </w:pPr>
          </w:p>
          <w:p w14:paraId="2FA37284" w14:textId="77777777" w:rsidR="00C9032D" w:rsidRDefault="00C9032D" w:rsidP="00FF24DE">
            <w:pPr>
              <w:rPr>
                <w:rFonts w:ascii="Verdana" w:hAnsi="Verdana" w:cs="Arial"/>
                <w:b/>
                <w:sz w:val="16"/>
                <w:szCs w:val="16"/>
                <w:lang w:val="es-ES_tradnl"/>
              </w:rPr>
            </w:pPr>
            <w:bookmarkStart w:id="0" w:name="OLE_LINK1"/>
          </w:p>
          <w:p w14:paraId="2C6D05CD" w14:textId="77777777" w:rsidR="0023516C" w:rsidRPr="005D7FAF" w:rsidRDefault="0023516C" w:rsidP="00FF24DE">
            <w:pPr>
              <w:rPr>
                <w:rFonts w:ascii="Verdana" w:hAnsi="Verdana" w:cs="Arial"/>
                <w:b/>
                <w:sz w:val="16"/>
                <w:szCs w:val="16"/>
                <w:lang w:val="es-ES_tradnl"/>
              </w:rPr>
            </w:pPr>
            <w:r w:rsidRPr="005D7FAF">
              <w:rPr>
                <w:rFonts w:ascii="Verdana" w:hAnsi="Verdana" w:cs="Arial"/>
                <w:b/>
                <w:sz w:val="16"/>
                <w:szCs w:val="16"/>
                <w:lang w:val="es-ES_tradnl"/>
              </w:rPr>
              <w:t xml:space="preserve">CONSULTAS </w:t>
            </w:r>
            <w:bookmarkEnd w:id="0"/>
          </w:p>
        </w:tc>
        <w:tc>
          <w:tcPr>
            <w:tcW w:w="6693" w:type="dxa"/>
            <w:shd w:val="clear" w:color="auto" w:fill="auto"/>
          </w:tcPr>
          <w:p w14:paraId="6D8446C3" w14:textId="77777777" w:rsidR="00FA7364" w:rsidRPr="005D7FAF" w:rsidRDefault="00FA7364" w:rsidP="003873B9">
            <w:pPr>
              <w:jc w:val="both"/>
              <w:rPr>
                <w:rFonts w:ascii="Verdana" w:hAnsi="Verdana" w:cs="Arial"/>
                <w:sz w:val="16"/>
                <w:szCs w:val="16"/>
                <w:lang w:val="es-ES_tradnl"/>
              </w:rPr>
            </w:pPr>
          </w:p>
          <w:p w14:paraId="069B9703" w14:textId="7C7DAF07" w:rsidR="00A53DB6" w:rsidRPr="000A2F69" w:rsidRDefault="0023516C" w:rsidP="003873B9">
            <w:pPr>
              <w:jc w:val="both"/>
              <w:rPr>
                <w:rFonts w:ascii="Verdana" w:hAnsi="Verdana"/>
                <w:b/>
                <w:sz w:val="16"/>
                <w:szCs w:val="16"/>
              </w:rPr>
            </w:pPr>
            <w:r w:rsidRPr="005D7FAF">
              <w:rPr>
                <w:rFonts w:ascii="Verdana" w:hAnsi="Verdana"/>
                <w:sz w:val="16"/>
                <w:szCs w:val="16"/>
              </w:rPr>
              <w:t xml:space="preserve">Las Consultas deben hacerse llegar </w:t>
            </w:r>
            <w:r w:rsidR="00B55C75">
              <w:rPr>
                <w:rFonts w:ascii="Verdana" w:hAnsi="Verdana"/>
                <w:sz w:val="16"/>
                <w:szCs w:val="16"/>
              </w:rPr>
              <w:t xml:space="preserve">en el </w:t>
            </w:r>
            <w:r w:rsidR="001935E5">
              <w:rPr>
                <w:rFonts w:ascii="Verdana" w:hAnsi="Verdana"/>
                <w:b/>
                <w:sz w:val="16"/>
                <w:szCs w:val="16"/>
              </w:rPr>
              <w:t xml:space="preserve">Anexo </w:t>
            </w:r>
            <w:r w:rsidR="00B55C75" w:rsidRPr="00784D36">
              <w:rPr>
                <w:rFonts w:ascii="Verdana" w:hAnsi="Verdana"/>
                <w:b/>
                <w:sz w:val="16"/>
                <w:szCs w:val="16"/>
              </w:rPr>
              <w:t>denominado “Serie de Consultas, Respuestas y Aclaraciones”</w:t>
            </w:r>
            <w:r w:rsidR="00B55C75">
              <w:rPr>
                <w:rFonts w:ascii="Verdana" w:hAnsi="Verdana"/>
                <w:sz w:val="16"/>
                <w:szCs w:val="16"/>
              </w:rPr>
              <w:t xml:space="preserve"> en formato Word, </w:t>
            </w:r>
            <w:r w:rsidRPr="005D7FAF">
              <w:rPr>
                <w:rFonts w:ascii="Verdana" w:hAnsi="Verdana"/>
                <w:sz w:val="16"/>
                <w:szCs w:val="16"/>
              </w:rPr>
              <w:t xml:space="preserve">al email </w:t>
            </w:r>
            <w:hyperlink r:id="rId8" w:history="1">
              <w:r w:rsidRPr="005D7FAF">
                <w:rPr>
                  <w:rFonts w:ascii="Verdana" w:hAnsi="Verdana"/>
                  <w:sz w:val="16"/>
                  <w:szCs w:val="16"/>
                </w:rPr>
                <w:t>licitaciones@aguasnuevas.cl</w:t>
              </w:r>
            </w:hyperlink>
            <w:r w:rsidRPr="005D7FAF">
              <w:rPr>
                <w:rFonts w:ascii="Verdana" w:hAnsi="Verdana"/>
                <w:sz w:val="16"/>
                <w:szCs w:val="16"/>
              </w:rPr>
              <w:t xml:space="preserve">, </w:t>
            </w:r>
            <w:r w:rsidR="00186A5C">
              <w:rPr>
                <w:rFonts w:ascii="Verdana" w:hAnsi="Verdana"/>
                <w:b/>
                <w:sz w:val="16"/>
                <w:szCs w:val="16"/>
              </w:rPr>
              <w:t xml:space="preserve">hasta el día </w:t>
            </w:r>
            <w:r w:rsidR="00F9074D">
              <w:rPr>
                <w:rFonts w:ascii="Verdana" w:hAnsi="Verdana"/>
                <w:b/>
                <w:sz w:val="16"/>
                <w:szCs w:val="16"/>
              </w:rPr>
              <w:t>14</w:t>
            </w:r>
            <w:r w:rsidR="00AD0596">
              <w:rPr>
                <w:rFonts w:ascii="Verdana" w:hAnsi="Verdana"/>
                <w:b/>
                <w:sz w:val="16"/>
                <w:szCs w:val="16"/>
              </w:rPr>
              <w:t xml:space="preserve"> </w:t>
            </w:r>
            <w:r w:rsidR="00186A5C">
              <w:rPr>
                <w:rFonts w:ascii="Verdana" w:hAnsi="Verdana"/>
                <w:b/>
                <w:sz w:val="16"/>
                <w:szCs w:val="16"/>
              </w:rPr>
              <w:t xml:space="preserve">de </w:t>
            </w:r>
            <w:r w:rsidR="00F9074D">
              <w:rPr>
                <w:rFonts w:ascii="Verdana" w:hAnsi="Verdana"/>
                <w:b/>
                <w:sz w:val="16"/>
                <w:szCs w:val="16"/>
              </w:rPr>
              <w:t>agosto</w:t>
            </w:r>
            <w:r w:rsidR="00383436">
              <w:rPr>
                <w:rFonts w:ascii="Verdana" w:hAnsi="Verdana"/>
                <w:b/>
                <w:sz w:val="16"/>
                <w:szCs w:val="16"/>
              </w:rPr>
              <w:t xml:space="preserve"> </w:t>
            </w:r>
            <w:r w:rsidR="00186A5C">
              <w:rPr>
                <w:rFonts w:ascii="Verdana" w:hAnsi="Verdana"/>
                <w:b/>
                <w:sz w:val="16"/>
                <w:szCs w:val="16"/>
              </w:rPr>
              <w:t>20</w:t>
            </w:r>
            <w:r w:rsidR="00383436">
              <w:rPr>
                <w:rFonts w:ascii="Verdana" w:hAnsi="Verdana"/>
                <w:b/>
                <w:sz w:val="16"/>
                <w:szCs w:val="16"/>
              </w:rPr>
              <w:t>2</w:t>
            </w:r>
            <w:r w:rsidR="00DC342E">
              <w:rPr>
                <w:rFonts w:ascii="Verdana" w:hAnsi="Verdana"/>
                <w:b/>
                <w:sz w:val="16"/>
                <w:szCs w:val="16"/>
              </w:rPr>
              <w:t>5</w:t>
            </w:r>
            <w:r w:rsidR="00186A5C">
              <w:rPr>
                <w:rFonts w:ascii="Verdana" w:hAnsi="Verdana"/>
                <w:b/>
                <w:sz w:val="16"/>
                <w:szCs w:val="16"/>
              </w:rPr>
              <w:t xml:space="preserve"> a las 1</w:t>
            </w:r>
            <w:r w:rsidR="00F9074D">
              <w:rPr>
                <w:rFonts w:ascii="Verdana" w:hAnsi="Verdana"/>
                <w:b/>
                <w:sz w:val="16"/>
                <w:szCs w:val="16"/>
              </w:rPr>
              <w:t>3</w:t>
            </w:r>
            <w:r w:rsidR="00186A5C">
              <w:rPr>
                <w:rFonts w:ascii="Verdana" w:hAnsi="Verdana"/>
                <w:b/>
                <w:sz w:val="16"/>
                <w:szCs w:val="16"/>
              </w:rPr>
              <w:t>:00 hrs.</w:t>
            </w:r>
          </w:p>
          <w:p w14:paraId="19FCFE6C" w14:textId="77777777" w:rsidR="00EF7FA4" w:rsidRPr="005D7FAF" w:rsidRDefault="00EF7FA4" w:rsidP="003873B9">
            <w:pPr>
              <w:jc w:val="both"/>
              <w:rPr>
                <w:rFonts w:ascii="Verdana" w:hAnsi="Verdana"/>
                <w:sz w:val="16"/>
                <w:szCs w:val="16"/>
              </w:rPr>
            </w:pPr>
          </w:p>
        </w:tc>
      </w:tr>
      <w:tr w:rsidR="0023516C" w:rsidRPr="00A83601" w14:paraId="67E813D8" w14:textId="77777777" w:rsidTr="00686C39">
        <w:tc>
          <w:tcPr>
            <w:tcW w:w="1951" w:type="dxa"/>
            <w:shd w:val="clear" w:color="auto" w:fill="auto"/>
          </w:tcPr>
          <w:p w14:paraId="70447550" w14:textId="77777777" w:rsidR="0023516C" w:rsidRPr="005D7FAF" w:rsidRDefault="0023516C" w:rsidP="00FF24DE">
            <w:pPr>
              <w:rPr>
                <w:rFonts w:ascii="Verdana" w:hAnsi="Verdana" w:cs="Arial"/>
                <w:b/>
                <w:sz w:val="16"/>
                <w:szCs w:val="16"/>
                <w:lang w:val="es-ES_tradnl"/>
              </w:rPr>
            </w:pPr>
          </w:p>
          <w:p w14:paraId="0D5562EB" w14:textId="77777777" w:rsidR="0023516C" w:rsidRPr="005D7FAF" w:rsidRDefault="0023516C" w:rsidP="00FF24DE">
            <w:pPr>
              <w:rPr>
                <w:rFonts w:ascii="Verdana" w:hAnsi="Verdana" w:cs="Arial"/>
                <w:b/>
                <w:sz w:val="16"/>
                <w:szCs w:val="16"/>
                <w:lang w:val="es-ES_tradnl"/>
              </w:rPr>
            </w:pPr>
            <w:r w:rsidRPr="005D7FAF">
              <w:rPr>
                <w:rFonts w:ascii="Verdana" w:hAnsi="Verdana" w:cs="Arial"/>
                <w:b/>
                <w:sz w:val="16"/>
                <w:szCs w:val="16"/>
                <w:lang w:val="es-ES_tradnl"/>
              </w:rPr>
              <w:t>RESPUESTAS</w:t>
            </w:r>
          </w:p>
          <w:p w14:paraId="1FC097BB" w14:textId="77777777" w:rsidR="0023516C" w:rsidRPr="005D7FAF" w:rsidRDefault="0023516C" w:rsidP="00FF24DE">
            <w:pPr>
              <w:rPr>
                <w:rFonts w:ascii="Verdana" w:hAnsi="Verdana" w:cs="Arial"/>
                <w:b/>
                <w:sz w:val="16"/>
                <w:szCs w:val="16"/>
                <w:lang w:val="es-ES_tradnl"/>
              </w:rPr>
            </w:pPr>
          </w:p>
        </w:tc>
        <w:tc>
          <w:tcPr>
            <w:tcW w:w="6693" w:type="dxa"/>
            <w:shd w:val="clear" w:color="auto" w:fill="auto"/>
          </w:tcPr>
          <w:p w14:paraId="3A89A9EA" w14:textId="77777777" w:rsidR="0023516C" w:rsidRPr="005D7FAF" w:rsidRDefault="0023516C" w:rsidP="00FF24DE">
            <w:pPr>
              <w:rPr>
                <w:rFonts w:ascii="Verdana" w:hAnsi="Verdana" w:cs="Arial"/>
                <w:sz w:val="16"/>
                <w:szCs w:val="16"/>
                <w:lang w:val="es-ES_tradnl"/>
              </w:rPr>
            </w:pPr>
          </w:p>
          <w:p w14:paraId="4E484CB3" w14:textId="23758885" w:rsidR="0023516C" w:rsidRPr="000A2F69" w:rsidRDefault="0099667A" w:rsidP="001C19E5">
            <w:pPr>
              <w:jc w:val="both"/>
              <w:rPr>
                <w:rFonts w:ascii="Verdana" w:hAnsi="Verdana" w:cs="Arial"/>
                <w:b/>
                <w:sz w:val="16"/>
                <w:szCs w:val="16"/>
                <w:lang w:val="es-ES_tradnl"/>
              </w:rPr>
            </w:pPr>
            <w:r w:rsidRPr="005D7FAF">
              <w:rPr>
                <w:rFonts w:ascii="Verdana" w:hAnsi="Verdana" w:cs="Arial"/>
                <w:sz w:val="16"/>
                <w:szCs w:val="16"/>
                <w:lang w:val="es-ES_tradnl"/>
              </w:rPr>
              <w:t>S</w:t>
            </w:r>
            <w:r w:rsidR="0023516C" w:rsidRPr="005D7FAF">
              <w:rPr>
                <w:rFonts w:ascii="Verdana" w:hAnsi="Verdana" w:cs="Arial"/>
                <w:sz w:val="16"/>
                <w:szCs w:val="16"/>
                <w:lang w:val="es-ES_tradnl"/>
              </w:rPr>
              <w:t>e remitirán</w:t>
            </w:r>
            <w:r w:rsidR="00C9032D">
              <w:rPr>
                <w:rFonts w:ascii="Verdana" w:hAnsi="Verdana" w:cs="Arial"/>
                <w:sz w:val="16"/>
                <w:szCs w:val="16"/>
                <w:lang w:val="es-ES_tradnl"/>
              </w:rPr>
              <w:t xml:space="preserve"> vía email</w:t>
            </w:r>
            <w:r w:rsidR="0023516C" w:rsidRPr="005D7FAF">
              <w:rPr>
                <w:rFonts w:ascii="Verdana" w:hAnsi="Verdana" w:cs="Arial"/>
                <w:sz w:val="16"/>
                <w:szCs w:val="16"/>
                <w:lang w:val="es-ES_tradnl"/>
              </w:rPr>
              <w:t xml:space="preserve"> a los proponentes, dentro del día </w:t>
            </w:r>
            <w:r w:rsidR="00F9074D">
              <w:rPr>
                <w:rFonts w:ascii="Verdana" w:hAnsi="Verdana" w:cs="Arial"/>
                <w:b/>
                <w:bCs/>
                <w:sz w:val="16"/>
                <w:szCs w:val="16"/>
                <w:lang w:val="es-ES_tradnl"/>
              </w:rPr>
              <w:t>19</w:t>
            </w:r>
            <w:r w:rsidR="00DC17DD">
              <w:rPr>
                <w:rFonts w:ascii="Verdana" w:hAnsi="Verdana" w:cs="Arial"/>
                <w:b/>
                <w:sz w:val="16"/>
                <w:szCs w:val="16"/>
                <w:lang w:val="es-ES_tradnl"/>
              </w:rPr>
              <w:t xml:space="preserve"> de </w:t>
            </w:r>
            <w:r w:rsidR="00414BC0">
              <w:rPr>
                <w:rFonts w:ascii="Verdana" w:hAnsi="Verdana" w:cs="Arial"/>
                <w:b/>
                <w:sz w:val="16"/>
                <w:szCs w:val="16"/>
                <w:lang w:val="es-ES_tradnl"/>
              </w:rPr>
              <w:t>agosto</w:t>
            </w:r>
            <w:r w:rsidR="00F36347">
              <w:rPr>
                <w:rFonts w:ascii="Verdana" w:hAnsi="Verdana" w:cs="Arial"/>
                <w:b/>
                <w:sz w:val="16"/>
                <w:szCs w:val="16"/>
                <w:lang w:val="es-ES_tradnl"/>
              </w:rPr>
              <w:t xml:space="preserve"> del 20</w:t>
            </w:r>
            <w:r w:rsidR="00186A5C">
              <w:rPr>
                <w:rFonts w:ascii="Verdana" w:hAnsi="Verdana" w:cs="Arial"/>
                <w:b/>
                <w:sz w:val="16"/>
                <w:szCs w:val="16"/>
                <w:lang w:val="es-ES_tradnl"/>
              </w:rPr>
              <w:t>2</w:t>
            </w:r>
            <w:r w:rsidR="00DC342E">
              <w:rPr>
                <w:rFonts w:ascii="Verdana" w:hAnsi="Verdana" w:cs="Arial"/>
                <w:b/>
                <w:sz w:val="16"/>
                <w:szCs w:val="16"/>
                <w:lang w:val="es-ES_tradnl"/>
              </w:rPr>
              <w:t>5</w:t>
            </w:r>
            <w:r w:rsidR="00F36347">
              <w:rPr>
                <w:rFonts w:ascii="Verdana" w:hAnsi="Verdana" w:cs="Arial"/>
                <w:b/>
                <w:sz w:val="16"/>
                <w:szCs w:val="16"/>
                <w:lang w:val="es-ES_tradnl"/>
              </w:rPr>
              <w:t>.</w:t>
            </w:r>
          </w:p>
          <w:p w14:paraId="46B34EEF" w14:textId="77777777" w:rsidR="00EF7FA4" w:rsidRPr="005D7FAF" w:rsidRDefault="00EF7FA4" w:rsidP="00756DB4">
            <w:pPr>
              <w:rPr>
                <w:rFonts w:ascii="Verdana" w:hAnsi="Verdana" w:cs="Arial"/>
                <w:sz w:val="16"/>
                <w:szCs w:val="16"/>
                <w:lang w:val="es-ES_tradnl"/>
              </w:rPr>
            </w:pPr>
          </w:p>
        </w:tc>
      </w:tr>
      <w:tr w:rsidR="0023516C" w:rsidRPr="00A83601" w14:paraId="052007B6" w14:textId="77777777" w:rsidTr="00686C39">
        <w:tc>
          <w:tcPr>
            <w:tcW w:w="1951" w:type="dxa"/>
            <w:shd w:val="clear" w:color="auto" w:fill="auto"/>
          </w:tcPr>
          <w:p w14:paraId="4D4E2A52" w14:textId="77777777" w:rsidR="00756DB4" w:rsidRPr="005D7FAF" w:rsidRDefault="00756DB4" w:rsidP="00756DB4">
            <w:pPr>
              <w:rPr>
                <w:rFonts w:ascii="Verdana" w:hAnsi="Verdana" w:cs="Arial"/>
                <w:b/>
                <w:sz w:val="16"/>
                <w:szCs w:val="16"/>
                <w:lang w:val="es-ES_tradnl"/>
              </w:rPr>
            </w:pPr>
          </w:p>
          <w:p w14:paraId="4ABA785C" w14:textId="77777777" w:rsidR="002232ED" w:rsidRDefault="002232ED" w:rsidP="00756DB4">
            <w:pPr>
              <w:rPr>
                <w:rFonts w:ascii="Verdana" w:hAnsi="Verdana" w:cs="Arial"/>
                <w:b/>
                <w:sz w:val="16"/>
                <w:szCs w:val="16"/>
                <w:lang w:val="es-ES_tradnl"/>
              </w:rPr>
            </w:pPr>
          </w:p>
          <w:p w14:paraId="6EA842D3" w14:textId="77777777" w:rsidR="0023516C" w:rsidRPr="005D7FAF" w:rsidRDefault="00756DB4" w:rsidP="00756DB4">
            <w:pPr>
              <w:rPr>
                <w:rFonts w:ascii="Verdana" w:hAnsi="Verdana" w:cs="Arial"/>
                <w:b/>
                <w:sz w:val="16"/>
                <w:szCs w:val="16"/>
                <w:lang w:val="es-ES_tradnl"/>
              </w:rPr>
            </w:pPr>
            <w:r w:rsidRPr="005D7FAF">
              <w:rPr>
                <w:rFonts w:ascii="Verdana" w:hAnsi="Verdana" w:cs="Arial"/>
                <w:b/>
                <w:sz w:val="16"/>
                <w:szCs w:val="16"/>
                <w:lang w:val="es-ES_tradnl"/>
              </w:rPr>
              <w:t>ENTREGA OFERTAS</w:t>
            </w:r>
          </w:p>
        </w:tc>
        <w:tc>
          <w:tcPr>
            <w:tcW w:w="6693" w:type="dxa"/>
            <w:shd w:val="clear" w:color="auto" w:fill="auto"/>
          </w:tcPr>
          <w:p w14:paraId="48189DF3" w14:textId="77777777" w:rsidR="0023516C" w:rsidRPr="005D7FAF" w:rsidRDefault="0023516C" w:rsidP="00FF24DE">
            <w:pPr>
              <w:rPr>
                <w:rFonts w:ascii="Verdana" w:hAnsi="Verdana" w:cs="Arial"/>
                <w:sz w:val="16"/>
                <w:szCs w:val="16"/>
                <w:lang w:val="es-ES_tradnl"/>
              </w:rPr>
            </w:pPr>
          </w:p>
          <w:p w14:paraId="371A4042" w14:textId="253AEE7C" w:rsidR="0099667A" w:rsidRPr="005D7FAF" w:rsidRDefault="0023516C" w:rsidP="00383436">
            <w:pPr>
              <w:jc w:val="both"/>
              <w:rPr>
                <w:rFonts w:ascii="Verdana" w:hAnsi="Verdana" w:cs="Arial"/>
                <w:sz w:val="16"/>
                <w:szCs w:val="16"/>
                <w:lang w:val="es-ES_tradnl"/>
              </w:rPr>
            </w:pPr>
            <w:r w:rsidRPr="005D7FAF">
              <w:rPr>
                <w:rFonts w:ascii="Verdana" w:hAnsi="Verdana" w:cs="Arial"/>
                <w:sz w:val="16"/>
                <w:szCs w:val="16"/>
                <w:lang w:val="es-ES_tradnl"/>
              </w:rPr>
              <w:t xml:space="preserve">Las ofertas se recibirán y abrirán, el día </w:t>
            </w:r>
            <w:r w:rsidR="00F9074D">
              <w:rPr>
                <w:rFonts w:ascii="Verdana" w:hAnsi="Verdana" w:cs="Arial"/>
                <w:b/>
                <w:sz w:val="16"/>
                <w:szCs w:val="16"/>
                <w:lang w:val="es-ES_tradnl"/>
              </w:rPr>
              <w:t>25</w:t>
            </w:r>
            <w:r w:rsidR="00414BC0">
              <w:rPr>
                <w:rFonts w:ascii="Verdana" w:hAnsi="Verdana" w:cs="Arial"/>
                <w:b/>
                <w:sz w:val="16"/>
                <w:szCs w:val="16"/>
                <w:lang w:val="es-ES_tradnl"/>
              </w:rPr>
              <w:t xml:space="preserve"> de</w:t>
            </w:r>
            <w:r w:rsidRPr="00516F8F">
              <w:rPr>
                <w:rFonts w:ascii="Verdana" w:hAnsi="Verdana" w:cs="Arial"/>
                <w:b/>
                <w:sz w:val="16"/>
                <w:szCs w:val="16"/>
                <w:lang w:val="es-ES_tradnl"/>
              </w:rPr>
              <w:t xml:space="preserve"> </w:t>
            </w:r>
            <w:r w:rsidR="00414BC0">
              <w:rPr>
                <w:rFonts w:ascii="Verdana" w:hAnsi="Verdana" w:cs="Arial"/>
                <w:b/>
                <w:sz w:val="16"/>
                <w:szCs w:val="16"/>
                <w:lang w:val="es-ES_tradnl"/>
              </w:rPr>
              <w:t>agosto</w:t>
            </w:r>
            <w:r w:rsidR="00F66674">
              <w:rPr>
                <w:rFonts w:ascii="Verdana" w:hAnsi="Verdana" w:cs="Arial"/>
                <w:b/>
                <w:sz w:val="16"/>
                <w:szCs w:val="16"/>
                <w:lang w:val="es-ES_tradnl"/>
              </w:rPr>
              <w:t xml:space="preserve"> del</w:t>
            </w:r>
            <w:r w:rsidR="00DC17DD">
              <w:rPr>
                <w:rFonts w:ascii="Verdana" w:hAnsi="Verdana" w:cs="Arial"/>
                <w:b/>
                <w:sz w:val="16"/>
                <w:szCs w:val="16"/>
                <w:lang w:val="es-ES_tradnl"/>
              </w:rPr>
              <w:t xml:space="preserve"> 20</w:t>
            </w:r>
            <w:r w:rsidR="00186A5C">
              <w:rPr>
                <w:rFonts w:ascii="Verdana" w:hAnsi="Verdana" w:cs="Arial"/>
                <w:b/>
                <w:sz w:val="16"/>
                <w:szCs w:val="16"/>
                <w:lang w:val="es-ES_tradnl"/>
              </w:rPr>
              <w:t>2</w:t>
            </w:r>
            <w:r w:rsidR="00DC342E">
              <w:rPr>
                <w:rFonts w:ascii="Verdana" w:hAnsi="Verdana" w:cs="Arial"/>
                <w:b/>
                <w:sz w:val="16"/>
                <w:szCs w:val="16"/>
                <w:lang w:val="es-ES_tradnl"/>
              </w:rPr>
              <w:t>5</w:t>
            </w:r>
            <w:r w:rsidR="00516F8F" w:rsidRPr="00516F8F">
              <w:rPr>
                <w:rFonts w:ascii="Verdana" w:hAnsi="Verdana" w:cs="Arial"/>
                <w:b/>
                <w:sz w:val="16"/>
                <w:szCs w:val="16"/>
                <w:lang w:val="es-ES_tradnl"/>
              </w:rPr>
              <w:t xml:space="preserve"> a las </w:t>
            </w:r>
            <w:r w:rsidR="00EB086E">
              <w:rPr>
                <w:rFonts w:ascii="Verdana" w:hAnsi="Verdana" w:cs="Arial"/>
                <w:b/>
                <w:sz w:val="16"/>
                <w:szCs w:val="16"/>
                <w:lang w:val="es-ES_tradnl"/>
              </w:rPr>
              <w:t>1</w:t>
            </w:r>
            <w:r w:rsidR="00DC342E">
              <w:rPr>
                <w:rFonts w:ascii="Verdana" w:hAnsi="Verdana" w:cs="Arial"/>
                <w:b/>
                <w:sz w:val="16"/>
                <w:szCs w:val="16"/>
                <w:lang w:val="es-ES_tradnl"/>
              </w:rPr>
              <w:t>5</w:t>
            </w:r>
            <w:r w:rsidR="00516F8F" w:rsidRPr="00516F8F">
              <w:rPr>
                <w:rFonts w:ascii="Verdana" w:hAnsi="Verdana" w:cs="Arial"/>
                <w:b/>
                <w:sz w:val="16"/>
                <w:szCs w:val="16"/>
                <w:lang w:val="es-ES_tradnl"/>
              </w:rPr>
              <w:t>:00 Hrs</w:t>
            </w:r>
            <w:r w:rsidR="00383436">
              <w:rPr>
                <w:rFonts w:ascii="Verdana" w:hAnsi="Verdana" w:cs="Arial"/>
                <w:b/>
                <w:sz w:val="16"/>
                <w:szCs w:val="16"/>
                <w:lang w:val="es-ES_tradnl"/>
              </w:rPr>
              <w:t>.</w:t>
            </w:r>
          </w:p>
        </w:tc>
      </w:tr>
      <w:tr w:rsidR="002416DD" w:rsidRPr="00A83601" w14:paraId="0325BC5D" w14:textId="77777777" w:rsidTr="002416DD">
        <w:trPr>
          <w:trHeight w:val="537"/>
        </w:trPr>
        <w:tc>
          <w:tcPr>
            <w:tcW w:w="1951" w:type="dxa"/>
            <w:shd w:val="clear" w:color="auto" w:fill="auto"/>
          </w:tcPr>
          <w:p w14:paraId="3E599D98" w14:textId="08D98755" w:rsidR="002416DD" w:rsidRPr="005D7FAF" w:rsidRDefault="002416DD" w:rsidP="00756DB4">
            <w:pPr>
              <w:rPr>
                <w:rFonts w:ascii="Verdana" w:hAnsi="Verdana" w:cs="Arial"/>
                <w:b/>
                <w:sz w:val="16"/>
                <w:szCs w:val="16"/>
                <w:lang w:val="es-ES_tradnl"/>
              </w:rPr>
            </w:pPr>
            <w:r>
              <w:rPr>
                <w:rFonts w:ascii="Verdana" w:hAnsi="Verdana" w:cs="Arial"/>
                <w:b/>
                <w:sz w:val="16"/>
                <w:szCs w:val="16"/>
                <w:lang w:val="es-ES_tradnl"/>
              </w:rPr>
              <w:t xml:space="preserve">VALOR VENTA DE BASES </w:t>
            </w:r>
          </w:p>
        </w:tc>
        <w:tc>
          <w:tcPr>
            <w:tcW w:w="6693" w:type="dxa"/>
            <w:shd w:val="clear" w:color="auto" w:fill="auto"/>
          </w:tcPr>
          <w:p w14:paraId="6ABD2872" w14:textId="77777777" w:rsidR="002416DD" w:rsidRDefault="002416DD" w:rsidP="002416DD">
            <w:pPr>
              <w:rPr>
                <w:rFonts w:ascii="Verdana" w:hAnsi="Verdana" w:cs="Arial"/>
                <w:sz w:val="16"/>
                <w:szCs w:val="16"/>
                <w:lang w:val="es-ES_tradnl"/>
              </w:rPr>
            </w:pPr>
          </w:p>
          <w:p w14:paraId="0EFFB740" w14:textId="665F9D63" w:rsidR="002416DD" w:rsidRPr="002416DD" w:rsidRDefault="002416DD" w:rsidP="002416DD">
            <w:pPr>
              <w:rPr>
                <w:rFonts w:ascii="Verdana" w:hAnsi="Verdana" w:cs="Arial"/>
                <w:b/>
                <w:bCs/>
                <w:sz w:val="16"/>
                <w:szCs w:val="16"/>
                <w:lang w:val="es-ES_tradnl"/>
              </w:rPr>
            </w:pPr>
            <w:r w:rsidRPr="002416DD">
              <w:rPr>
                <w:rFonts w:ascii="Verdana" w:hAnsi="Verdana" w:cs="Arial"/>
                <w:b/>
                <w:bCs/>
                <w:sz w:val="16"/>
                <w:szCs w:val="16"/>
                <w:lang w:val="es-ES_tradnl"/>
              </w:rPr>
              <w:t>$ 100.000</w:t>
            </w:r>
            <w:r>
              <w:rPr>
                <w:rFonts w:ascii="Verdana" w:hAnsi="Verdana" w:cs="Arial"/>
                <w:b/>
                <w:bCs/>
                <w:sz w:val="16"/>
                <w:szCs w:val="16"/>
                <w:lang w:val="es-ES_tradnl"/>
              </w:rPr>
              <w:t xml:space="preserve"> </w:t>
            </w:r>
            <w:r w:rsidR="000E3730">
              <w:rPr>
                <w:rFonts w:ascii="Verdana" w:hAnsi="Verdana" w:cs="Arial"/>
                <w:b/>
                <w:bCs/>
                <w:sz w:val="16"/>
                <w:szCs w:val="16"/>
                <w:lang w:val="es-ES_tradnl"/>
              </w:rPr>
              <w:t>IVA</w:t>
            </w:r>
            <w:r>
              <w:rPr>
                <w:rFonts w:ascii="Verdana" w:hAnsi="Verdana" w:cs="Arial"/>
                <w:b/>
                <w:bCs/>
                <w:sz w:val="16"/>
                <w:szCs w:val="16"/>
                <w:lang w:val="es-ES_tradnl"/>
              </w:rPr>
              <w:t xml:space="preserve"> Incluido</w:t>
            </w:r>
          </w:p>
        </w:tc>
      </w:tr>
    </w:tbl>
    <w:p w14:paraId="38D47B87" w14:textId="77777777" w:rsidR="0023516C" w:rsidRDefault="0023516C" w:rsidP="00BA5D3D">
      <w:pPr>
        <w:pStyle w:val="Textoindependiente"/>
        <w:rPr>
          <w:rFonts w:ascii="Verdana" w:hAnsi="Verdana" w:cs="Arial"/>
          <w:b/>
          <w:sz w:val="20"/>
          <w:u w:val="single"/>
          <w:lang w:val="es-ES_tradnl"/>
        </w:rPr>
      </w:pPr>
    </w:p>
    <w:p w14:paraId="4A93BC8A" w14:textId="77777777" w:rsidR="00140C67" w:rsidRDefault="00140C67" w:rsidP="00BA5D3D">
      <w:pPr>
        <w:pStyle w:val="Textoindependiente"/>
        <w:rPr>
          <w:rFonts w:ascii="Verdana" w:hAnsi="Verdana" w:cs="Arial"/>
          <w:b/>
          <w:sz w:val="20"/>
          <w:u w:val="single"/>
          <w:lang w:val="es-ES_tradnl"/>
        </w:rPr>
      </w:pPr>
    </w:p>
    <w:p w14:paraId="20B4D373" w14:textId="77777777" w:rsidR="00140C67" w:rsidRDefault="00140C67" w:rsidP="00BA5D3D">
      <w:pPr>
        <w:pStyle w:val="Textoindependiente"/>
        <w:rPr>
          <w:rFonts w:ascii="Verdana" w:hAnsi="Verdana" w:cs="Arial"/>
          <w:b/>
          <w:sz w:val="20"/>
          <w:u w:val="single"/>
          <w:lang w:val="es-ES_tradnl"/>
        </w:rPr>
      </w:pPr>
    </w:p>
    <w:p w14:paraId="5420AA09" w14:textId="77777777" w:rsidR="00140C67" w:rsidRDefault="00140C67" w:rsidP="00BA5D3D">
      <w:pPr>
        <w:pStyle w:val="Textoindependiente"/>
        <w:rPr>
          <w:rFonts w:ascii="Verdana" w:hAnsi="Verdana" w:cs="Arial"/>
          <w:b/>
          <w:sz w:val="20"/>
          <w:u w:val="single"/>
          <w:lang w:val="es-ES_tradnl"/>
        </w:rPr>
      </w:pPr>
    </w:p>
    <w:p w14:paraId="0427EB26" w14:textId="3423D59E" w:rsidR="00140C67" w:rsidRDefault="00140C67" w:rsidP="00BA5D3D">
      <w:pPr>
        <w:pStyle w:val="Textoindependiente"/>
        <w:rPr>
          <w:rFonts w:ascii="Verdana" w:hAnsi="Verdana" w:cs="Arial"/>
          <w:b/>
          <w:sz w:val="20"/>
          <w:u w:val="single"/>
          <w:lang w:val="es-ES_tradnl"/>
        </w:rPr>
      </w:pPr>
    </w:p>
    <w:p w14:paraId="5DC6DAAD" w14:textId="30BFF53E" w:rsidR="00383436" w:rsidRDefault="00383436" w:rsidP="00BA5D3D">
      <w:pPr>
        <w:pStyle w:val="Textoindependiente"/>
        <w:rPr>
          <w:rFonts w:ascii="Verdana" w:hAnsi="Verdana" w:cs="Arial"/>
          <w:b/>
          <w:sz w:val="20"/>
          <w:u w:val="single"/>
          <w:lang w:val="es-ES_tradnl"/>
        </w:rPr>
      </w:pPr>
    </w:p>
    <w:p w14:paraId="5439B391" w14:textId="77777777" w:rsidR="00877BF7" w:rsidRDefault="00877BF7" w:rsidP="000E3730">
      <w:pPr>
        <w:pStyle w:val="Textoindependiente"/>
        <w:rPr>
          <w:rFonts w:ascii="Verdana" w:hAnsi="Verdana" w:cs="Arial"/>
          <w:b/>
          <w:sz w:val="20"/>
          <w:u w:val="single"/>
          <w:lang w:val="es-ES_tradnl"/>
        </w:rPr>
      </w:pPr>
    </w:p>
    <w:p w14:paraId="126AC39D" w14:textId="77777777" w:rsidR="00C10F93" w:rsidRDefault="00C10F93" w:rsidP="00496450">
      <w:pPr>
        <w:pStyle w:val="Textoindependiente"/>
        <w:jc w:val="center"/>
        <w:rPr>
          <w:rFonts w:ascii="Verdana" w:hAnsi="Verdana" w:cs="Arial"/>
          <w:b/>
          <w:sz w:val="20"/>
          <w:u w:val="single"/>
          <w:lang w:val="es-ES_tradnl"/>
        </w:rPr>
      </w:pPr>
    </w:p>
    <w:p w14:paraId="27E707D4" w14:textId="77777777" w:rsidR="00ED2B78" w:rsidRDefault="00ED2B78">
      <w:pPr>
        <w:spacing w:after="200" w:line="276" w:lineRule="auto"/>
        <w:rPr>
          <w:rFonts w:ascii="Verdana" w:hAnsi="Verdana" w:cs="Arial"/>
          <w:b/>
          <w:sz w:val="20"/>
          <w:szCs w:val="20"/>
          <w:u w:val="single"/>
          <w:lang w:val="es-ES_tradnl"/>
        </w:rPr>
      </w:pPr>
      <w:r>
        <w:rPr>
          <w:rFonts w:ascii="Verdana" w:hAnsi="Verdana" w:cs="Arial"/>
          <w:b/>
          <w:sz w:val="20"/>
          <w:u w:val="single"/>
          <w:lang w:val="es-ES_tradnl"/>
        </w:rPr>
        <w:br w:type="page"/>
      </w:r>
    </w:p>
    <w:p w14:paraId="379D25C6" w14:textId="77777777" w:rsidR="00ED2B78" w:rsidRDefault="00ED2B78" w:rsidP="00496450">
      <w:pPr>
        <w:pStyle w:val="Textoindependiente"/>
        <w:jc w:val="center"/>
        <w:rPr>
          <w:rFonts w:ascii="Verdana" w:hAnsi="Verdana" w:cs="Arial"/>
          <w:b/>
          <w:sz w:val="20"/>
          <w:u w:val="single"/>
          <w:lang w:val="es-ES_tradnl"/>
        </w:rPr>
      </w:pPr>
    </w:p>
    <w:p w14:paraId="3A78A867" w14:textId="65242B47" w:rsidR="0023516C" w:rsidRPr="00360524" w:rsidRDefault="00BC1081" w:rsidP="00496450">
      <w:pPr>
        <w:pStyle w:val="Textoindependiente"/>
        <w:jc w:val="center"/>
        <w:rPr>
          <w:rFonts w:ascii="Verdana" w:hAnsi="Verdana" w:cs="Arial"/>
          <w:b/>
          <w:sz w:val="20"/>
          <w:u w:val="single"/>
          <w:lang w:val="es-ES_tradnl"/>
        </w:rPr>
      </w:pPr>
      <w:r w:rsidRPr="00360524">
        <w:rPr>
          <w:rFonts w:ascii="Verdana" w:hAnsi="Verdana" w:cs="Arial"/>
          <w:b/>
          <w:sz w:val="20"/>
          <w:u w:val="single"/>
          <w:lang w:val="es-ES_tradnl"/>
        </w:rPr>
        <w:t>FORMULARIO DE VENTA</w:t>
      </w:r>
      <w:r w:rsidR="0023516C" w:rsidRPr="00360524">
        <w:rPr>
          <w:rFonts w:ascii="Verdana" w:hAnsi="Verdana" w:cs="Arial"/>
          <w:b/>
          <w:sz w:val="20"/>
          <w:u w:val="single"/>
          <w:lang w:val="es-ES_tradnl"/>
        </w:rPr>
        <w:t xml:space="preserve"> DE BASES</w:t>
      </w:r>
    </w:p>
    <w:p w14:paraId="41E13A2E" w14:textId="77777777" w:rsidR="0023516C" w:rsidRPr="009200BD" w:rsidRDefault="0023516C" w:rsidP="0023516C">
      <w:pPr>
        <w:pStyle w:val="Textoindependiente"/>
        <w:jc w:val="center"/>
        <w:rPr>
          <w:rFonts w:ascii="Verdana" w:hAnsi="Verdana" w:cs="Arial"/>
          <w:b/>
          <w:sz w:val="20"/>
          <w:u w:val="single"/>
          <w:lang w:val="es-ES_tradnl"/>
        </w:rPr>
      </w:pPr>
    </w:p>
    <w:p w14:paraId="1C1CDAEA" w14:textId="48646A0A" w:rsidR="000E3730" w:rsidRPr="00820F3A" w:rsidRDefault="000E3730" w:rsidP="000E3730">
      <w:pPr>
        <w:pStyle w:val="Textoindependiente"/>
        <w:jc w:val="center"/>
        <w:rPr>
          <w:rFonts w:ascii="Verdana" w:hAnsi="Verdana" w:cs="Arial"/>
          <w:b/>
          <w:sz w:val="20"/>
          <w:u w:val="single"/>
          <w:lang w:val="es-ES_tradnl"/>
        </w:rPr>
      </w:pPr>
      <w:r>
        <w:rPr>
          <w:rFonts w:ascii="Verdana" w:hAnsi="Verdana" w:cs="Arial"/>
          <w:b/>
          <w:sz w:val="20"/>
          <w:u w:val="single"/>
          <w:lang w:val="es-ES_tradnl"/>
        </w:rPr>
        <w:t xml:space="preserve">LICITACIÓN PÚBLICA ID </w:t>
      </w:r>
      <w:r w:rsidR="00942D04">
        <w:rPr>
          <w:rFonts w:ascii="Verdana" w:hAnsi="Verdana" w:cs="Arial"/>
          <w:b/>
          <w:sz w:val="20"/>
          <w:u w:val="single"/>
          <w:lang w:val="es-ES_tradnl"/>
        </w:rPr>
        <w:t>1106</w:t>
      </w:r>
    </w:p>
    <w:p w14:paraId="1A071701" w14:textId="77777777" w:rsidR="000E3730" w:rsidRPr="00184CF9" w:rsidRDefault="000E3730" w:rsidP="000E3730">
      <w:pPr>
        <w:pStyle w:val="Textoindependiente"/>
        <w:jc w:val="center"/>
        <w:rPr>
          <w:rFonts w:ascii="Verdana" w:hAnsi="Verdana" w:cs="Arial"/>
          <w:b/>
          <w:sz w:val="18"/>
          <w:szCs w:val="18"/>
          <w:u w:val="single"/>
          <w:lang w:val="es-ES_tradnl"/>
        </w:rPr>
      </w:pPr>
    </w:p>
    <w:p w14:paraId="482CB49F" w14:textId="0B5D4EED" w:rsidR="00414BC0" w:rsidRPr="00414BC0" w:rsidRDefault="00414BC0" w:rsidP="00414BC0">
      <w:pPr>
        <w:pStyle w:val="Default"/>
        <w:jc w:val="center"/>
        <w:rPr>
          <w:sz w:val="20"/>
          <w:szCs w:val="20"/>
        </w:rPr>
      </w:pPr>
      <w:r>
        <w:rPr>
          <w:b/>
          <w:bCs/>
          <w:sz w:val="20"/>
          <w:szCs w:val="20"/>
          <w:lang w:val="es-ES_tradnl"/>
        </w:rPr>
        <w:t>“</w:t>
      </w:r>
      <w:r w:rsidRPr="00414BC0">
        <w:rPr>
          <w:b/>
          <w:bCs/>
          <w:sz w:val="20"/>
          <w:szCs w:val="20"/>
        </w:rPr>
        <w:t xml:space="preserve">ARRIENDO </w:t>
      </w:r>
      <w:r>
        <w:rPr>
          <w:b/>
          <w:bCs/>
          <w:sz w:val="20"/>
          <w:szCs w:val="20"/>
        </w:rPr>
        <w:t xml:space="preserve">DE </w:t>
      </w:r>
      <w:r w:rsidRPr="00414BC0">
        <w:rPr>
          <w:b/>
          <w:bCs/>
          <w:sz w:val="20"/>
          <w:szCs w:val="20"/>
        </w:rPr>
        <w:t>FLOTA DE VEHÍCULOS PARA EMPRESAS DEL GRUPO AGUAS NUEVAS</w:t>
      </w:r>
      <w:r w:rsidR="00857C91">
        <w:rPr>
          <w:b/>
          <w:bCs/>
          <w:sz w:val="20"/>
          <w:szCs w:val="20"/>
        </w:rPr>
        <w:t xml:space="preserve"> 2026 - 2031</w:t>
      </w:r>
      <w:r>
        <w:rPr>
          <w:b/>
          <w:bCs/>
          <w:sz w:val="20"/>
          <w:szCs w:val="20"/>
        </w:rPr>
        <w:t>”</w:t>
      </w:r>
    </w:p>
    <w:p w14:paraId="7B7BC160" w14:textId="77777777" w:rsidR="002416DD" w:rsidRDefault="002416DD" w:rsidP="002416DD">
      <w:pPr>
        <w:jc w:val="center"/>
        <w:rPr>
          <w:rFonts w:ascii="Verdana" w:hAnsi="Verdana" w:cs="Verdana"/>
          <w:b/>
          <w:bCs/>
          <w:i/>
          <w:sz w:val="18"/>
          <w:szCs w:val="18"/>
          <w:lang w:val="es-CL"/>
        </w:rPr>
      </w:pPr>
    </w:p>
    <w:p w14:paraId="10B8F5CE" w14:textId="77777777" w:rsidR="001A6835" w:rsidRPr="00157974" w:rsidRDefault="0023516C" w:rsidP="0066419D">
      <w:pPr>
        <w:jc w:val="center"/>
        <w:rPr>
          <w:rFonts w:ascii="Verdana" w:hAnsi="Verdana"/>
          <w:i/>
          <w:color w:val="0000FF"/>
          <w:sz w:val="18"/>
          <w:szCs w:val="18"/>
          <w:u w:val="single"/>
        </w:rPr>
      </w:pPr>
      <w:r w:rsidRPr="00157974">
        <w:rPr>
          <w:rFonts w:ascii="Verdana" w:hAnsi="Verdana"/>
          <w:i/>
          <w:sz w:val="18"/>
          <w:szCs w:val="18"/>
        </w:rPr>
        <w:t xml:space="preserve">Llenar y enviar al correo </w:t>
      </w:r>
      <w:hyperlink r:id="rId9" w:history="1">
        <w:r w:rsidRPr="00157974">
          <w:rPr>
            <w:rStyle w:val="Hipervnculo"/>
            <w:rFonts w:ascii="Verdana" w:hAnsi="Verdana"/>
            <w:i/>
            <w:color w:val="auto"/>
            <w:sz w:val="18"/>
            <w:szCs w:val="18"/>
          </w:rPr>
          <w:t>licitaciones@aguasnuevas.cl</w:t>
        </w:r>
      </w:hyperlink>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0"/>
        <w:gridCol w:w="6235"/>
      </w:tblGrid>
      <w:tr w:rsidR="0023516C" w:rsidRPr="00E14E26" w14:paraId="52AD67F8" w14:textId="77777777" w:rsidTr="00FF24DE">
        <w:tc>
          <w:tcPr>
            <w:tcW w:w="2448" w:type="dxa"/>
            <w:vAlign w:val="center"/>
          </w:tcPr>
          <w:p w14:paraId="22BA91D1" w14:textId="77777777" w:rsidR="0023516C" w:rsidRPr="00E14E26" w:rsidRDefault="0023516C" w:rsidP="00FF24DE">
            <w:pPr>
              <w:rPr>
                <w:rFonts w:ascii="Verdana" w:hAnsi="Verdana"/>
                <w:sz w:val="16"/>
                <w:szCs w:val="16"/>
                <w:lang w:val="es-CL"/>
              </w:rPr>
            </w:pPr>
          </w:p>
          <w:p w14:paraId="6A78B852"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Razón Social</w:t>
            </w:r>
          </w:p>
          <w:p w14:paraId="344400E0" w14:textId="77777777" w:rsidR="0023516C" w:rsidRPr="00E14E26" w:rsidRDefault="0023516C" w:rsidP="00FF24DE">
            <w:pPr>
              <w:rPr>
                <w:rFonts w:ascii="Verdana" w:hAnsi="Verdana"/>
                <w:sz w:val="16"/>
                <w:szCs w:val="16"/>
                <w:lang w:val="es-CL"/>
              </w:rPr>
            </w:pPr>
          </w:p>
        </w:tc>
        <w:tc>
          <w:tcPr>
            <w:tcW w:w="360" w:type="dxa"/>
          </w:tcPr>
          <w:p w14:paraId="2FE2581C" w14:textId="77777777" w:rsidR="0023516C" w:rsidRPr="00E14E26" w:rsidRDefault="0023516C" w:rsidP="00FF24DE">
            <w:pPr>
              <w:rPr>
                <w:rFonts w:ascii="Verdana" w:hAnsi="Verdana"/>
                <w:sz w:val="16"/>
                <w:szCs w:val="16"/>
                <w:lang w:val="es-CL"/>
              </w:rPr>
            </w:pPr>
          </w:p>
          <w:p w14:paraId="195AEFA2"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50A7DBF0" w14:textId="77777777" w:rsidR="0023516C" w:rsidRPr="00E14E26" w:rsidRDefault="0023516C" w:rsidP="00FF24DE">
            <w:pPr>
              <w:ind w:left="71"/>
              <w:rPr>
                <w:rFonts w:ascii="Verdana" w:hAnsi="Verdana"/>
                <w:sz w:val="16"/>
                <w:szCs w:val="16"/>
                <w:lang w:val="en-US"/>
              </w:rPr>
            </w:pPr>
          </w:p>
        </w:tc>
      </w:tr>
      <w:tr w:rsidR="0023516C" w:rsidRPr="00E14E26" w14:paraId="59C8D0D4" w14:textId="77777777" w:rsidTr="00FF24DE">
        <w:trPr>
          <w:trHeight w:val="154"/>
        </w:trPr>
        <w:tc>
          <w:tcPr>
            <w:tcW w:w="2448" w:type="dxa"/>
            <w:vAlign w:val="center"/>
          </w:tcPr>
          <w:p w14:paraId="617A7081" w14:textId="77777777" w:rsidR="0023516C" w:rsidRPr="00E14E26" w:rsidRDefault="0023516C" w:rsidP="00FF24DE">
            <w:pPr>
              <w:rPr>
                <w:rFonts w:ascii="Verdana" w:hAnsi="Verdana"/>
                <w:sz w:val="16"/>
                <w:szCs w:val="16"/>
                <w:lang w:val="es-CL"/>
              </w:rPr>
            </w:pPr>
          </w:p>
          <w:p w14:paraId="313AF5C8"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Giro</w:t>
            </w:r>
          </w:p>
          <w:p w14:paraId="3DF3C93B" w14:textId="77777777" w:rsidR="0023516C" w:rsidRPr="00E14E26" w:rsidRDefault="0023516C" w:rsidP="00FF24DE">
            <w:pPr>
              <w:rPr>
                <w:rFonts w:ascii="Verdana" w:hAnsi="Verdana"/>
                <w:sz w:val="16"/>
                <w:szCs w:val="16"/>
                <w:lang w:val="es-CL"/>
              </w:rPr>
            </w:pPr>
          </w:p>
        </w:tc>
        <w:tc>
          <w:tcPr>
            <w:tcW w:w="360" w:type="dxa"/>
          </w:tcPr>
          <w:p w14:paraId="4C7BB287" w14:textId="77777777" w:rsidR="0023516C" w:rsidRPr="00E14E26" w:rsidRDefault="0023516C" w:rsidP="00FF24DE">
            <w:pPr>
              <w:rPr>
                <w:rFonts w:ascii="Verdana" w:hAnsi="Verdana"/>
                <w:sz w:val="16"/>
                <w:szCs w:val="16"/>
                <w:lang w:val="es-CL"/>
              </w:rPr>
            </w:pPr>
          </w:p>
          <w:p w14:paraId="407CB391"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0B01A94E" w14:textId="77777777" w:rsidR="0023516C" w:rsidRPr="00E14E26" w:rsidRDefault="0023516C" w:rsidP="00FF24DE">
            <w:pPr>
              <w:ind w:left="71"/>
              <w:rPr>
                <w:rFonts w:ascii="Verdana" w:hAnsi="Verdana"/>
                <w:sz w:val="16"/>
                <w:szCs w:val="16"/>
                <w:lang w:val="es-CL"/>
              </w:rPr>
            </w:pPr>
          </w:p>
        </w:tc>
      </w:tr>
      <w:tr w:rsidR="0023516C" w:rsidRPr="00E14E26" w14:paraId="44F0FD30" w14:textId="77777777" w:rsidTr="00FF24DE">
        <w:tc>
          <w:tcPr>
            <w:tcW w:w="2448" w:type="dxa"/>
            <w:vAlign w:val="center"/>
          </w:tcPr>
          <w:p w14:paraId="08003766" w14:textId="77777777" w:rsidR="0023516C" w:rsidRPr="00E14E26" w:rsidRDefault="0023516C" w:rsidP="00FF24DE">
            <w:pPr>
              <w:rPr>
                <w:rFonts w:ascii="Verdana" w:hAnsi="Verdana"/>
                <w:sz w:val="16"/>
                <w:szCs w:val="16"/>
                <w:lang w:val="es-CL"/>
              </w:rPr>
            </w:pPr>
          </w:p>
          <w:p w14:paraId="0B5A0A7E"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RUT</w:t>
            </w:r>
          </w:p>
          <w:p w14:paraId="18512D5D" w14:textId="77777777" w:rsidR="0023516C" w:rsidRPr="00E14E26" w:rsidRDefault="0023516C" w:rsidP="00FF24DE">
            <w:pPr>
              <w:rPr>
                <w:rFonts w:ascii="Verdana" w:hAnsi="Verdana"/>
                <w:sz w:val="16"/>
                <w:szCs w:val="16"/>
                <w:lang w:val="es-CL"/>
              </w:rPr>
            </w:pPr>
          </w:p>
        </w:tc>
        <w:tc>
          <w:tcPr>
            <w:tcW w:w="360" w:type="dxa"/>
          </w:tcPr>
          <w:p w14:paraId="7D45F4FD" w14:textId="77777777" w:rsidR="0023516C" w:rsidRPr="00E14E26" w:rsidRDefault="0023516C" w:rsidP="00FF24DE">
            <w:pPr>
              <w:rPr>
                <w:rFonts w:ascii="Verdana" w:hAnsi="Verdana"/>
                <w:sz w:val="16"/>
                <w:szCs w:val="16"/>
                <w:lang w:val="es-CL"/>
              </w:rPr>
            </w:pPr>
          </w:p>
          <w:p w14:paraId="7FD4948D"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1953F52A" w14:textId="77777777" w:rsidR="0023516C" w:rsidRPr="00E14E26" w:rsidRDefault="0023516C" w:rsidP="00FF24DE">
            <w:pPr>
              <w:ind w:left="71"/>
              <w:rPr>
                <w:rFonts w:ascii="Verdana" w:hAnsi="Verdana"/>
                <w:sz w:val="16"/>
                <w:szCs w:val="16"/>
                <w:lang w:val="es-CL"/>
              </w:rPr>
            </w:pPr>
          </w:p>
        </w:tc>
      </w:tr>
      <w:tr w:rsidR="0023516C" w:rsidRPr="00E14E26" w14:paraId="692EEBAE" w14:textId="77777777" w:rsidTr="00FF24DE">
        <w:tc>
          <w:tcPr>
            <w:tcW w:w="2448" w:type="dxa"/>
            <w:vAlign w:val="center"/>
          </w:tcPr>
          <w:p w14:paraId="6C2DE55D" w14:textId="77777777" w:rsidR="0023516C" w:rsidRPr="00E14E26" w:rsidRDefault="0023516C" w:rsidP="00FF24DE">
            <w:pPr>
              <w:rPr>
                <w:rFonts w:ascii="Verdana" w:hAnsi="Verdana"/>
                <w:sz w:val="16"/>
                <w:szCs w:val="16"/>
                <w:lang w:val="es-CL"/>
              </w:rPr>
            </w:pPr>
          </w:p>
          <w:p w14:paraId="37C51334"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Dirección</w:t>
            </w:r>
          </w:p>
          <w:p w14:paraId="1E7E7375" w14:textId="77777777" w:rsidR="0023516C" w:rsidRPr="00E14E26" w:rsidRDefault="0023516C" w:rsidP="00FF24DE">
            <w:pPr>
              <w:rPr>
                <w:rFonts w:ascii="Verdana" w:hAnsi="Verdana"/>
                <w:sz w:val="16"/>
                <w:szCs w:val="16"/>
                <w:lang w:val="es-CL"/>
              </w:rPr>
            </w:pPr>
          </w:p>
        </w:tc>
        <w:tc>
          <w:tcPr>
            <w:tcW w:w="360" w:type="dxa"/>
          </w:tcPr>
          <w:p w14:paraId="74200081" w14:textId="77777777" w:rsidR="0023516C" w:rsidRPr="00E14E26" w:rsidRDefault="0023516C" w:rsidP="00FF24DE">
            <w:pPr>
              <w:rPr>
                <w:rFonts w:ascii="Verdana" w:hAnsi="Verdana"/>
                <w:sz w:val="16"/>
                <w:szCs w:val="16"/>
                <w:lang w:val="es-CL"/>
              </w:rPr>
            </w:pPr>
          </w:p>
          <w:p w14:paraId="0AC04D20"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0E5B8CA2" w14:textId="77777777" w:rsidR="0023516C" w:rsidRPr="00E14E26" w:rsidRDefault="0023516C" w:rsidP="00FF24DE">
            <w:pPr>
              <w:ind w:left="71"/>
              <w:rPr>
                <w:rFonts w:ascii="Verdana" w:hAnsi="Verdana"/>
                <w:sz w:val="16"/>
                <w:szCs w:val="16"/>
              </w:rPr>
            </w:pPr>
          </w:p>
        </w:tc>
      </w:tr>
      <w:tr w:rsidR="0023516C" w:rsidRPr="00E14E26" w14:paraId="1D5F3162" w14:textId="77777777" w:rsidTr="00FF24DE">
        <w:tc>
          <w:tcPr>
            <w:tcW w:w="2448" w:type="dxa"/>
            <w:vAlign w:val="center"/>
          </w:tcPr>
          <w:p w14:paraId="48146154" w14:textId="77777777" w:rsidR="0023516C" w:rsidRPr="00E14E26" w:rsidRDefault="0023516C" w:rsidP="00FF24DE">
            <w:pPr>
              <w:rPr>
                <w:rFonts w:ascii="Verdana" w:hAnsi="Verdana"/>
                <w:sz w:val="16"/>
                <w:szCs w:val="16"/>
                <w:lang w:val="es-CL"/>
              </w:rPr>
            </w:pPr>
          </w:p>
          <w:p w14:paraId="50E6BBAA" w14:textId="22C9B26E" w:rsidR="0023516C" w:rsidRPr="00E14E26" w:rsidRDefault="0023516C" w:rsidP="00FF24DE">
            <w:pPr>
              <w:rPr>
                <w:rFonts w:ascii="Verdana" w:hAnsi="Verdana"/>
                <w:sz w:val="16"/>
                <w:szCs w:val="16"/>
                <w:lang w:val="es-CL"/>
              </w:rPr>
            </w:pPr>
            <w:r w:rsidRPr="00E14E26">
              <w:rPr>
                <w:rFonts w:ascii="Verdana" w:hAnsi="Verdana"/>
                <w:sz w:val="16"/>
                <w:szCs w:val="16"/>
                <w:lang w:val="es-CL"/>
              </w:rPr>
              <w:t>Teléfono</w:t>
            </w:r>
          </w:p>
          <w:p w14:paraId="3EBA5508" w14:textId="77777777" w:rsidR="0023516C" w:rsidRPr="00E14E26" w:rsidRDefault="0023516C" w:rsidP="00FF24DE">
            <w:pPr>
              <w:rPr>
                <w:rFonts w:ascii="Verdana" w:hAnsi="Verdana"/>
                <w:sz w:val="16"/>
                <w:szCs w:val="16"/>
                <w:lang w:val="es-CL"/>
              </w:rPr>
            </w:pPr>
          </w:p>
        </w:tc>
        <w:tc>
          <w:tcPr>
            <w:tcW w:w="360" w:type="dxa"/>
          </w:tcPr>
          <w:p w14:paraId="0D5CD971" w14:textId="77777777" w:rsidR="0023516C" w:rsidRPr="00E14E26" w:rsidRDefault="0023516C" w:rsidP="00FF24DE">
            <w:pPr>
              <w:rPr>
                <w:rFonts w:ascii="Verdana" w:hAnsi="Verdana"/>
                <w:sz w:val="16"/>
                <w:szCs w:val="16"/>
                <w:lang w:val="es-CL"/>
              </w:rPr>
            </w:pPr>
          </w:p>
          <w:p w14:paraId="3E0E8D1B"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4F482278" w14:textId="77777777" w:rsidR="0023516C" w:rsidRPr="00E14E26" w:rsidRDefault="0023516C" w:rsidP="00FF24DE">
            <w:pPr>
              <w:ind w:left="71"/>
              <w:rPr>
                <w:rFonts w:ascii="Verdana" w:hAnsi="Verdana"/>
                <w:sz w:val="16"/>
                <w:szCs w:val="16"/>
                <w:lang w:val="es-CL"/>
              </w:rPr>
            </w:pPr>
          </w:p>
        </w:tc>
      </w:tr>
      <w:tr w:rsidR="0023516C" w:rsidRPr="00E14E26" w14:paraId="471282EB" w14:textId="77777777" w:rsidTr="00FF24DE">
        <w:trPr>
          <w:trHeight w:val="293"/>
        </w:trPr>
        <w:tc>
          <w:tcPr>
            <w:tcW w:w="2448" w:type="dxa"/>
            <w:vAlign w:val="center"/>
          </w:tcPr>
          <w:p w14:paraId="67F643A2" w14:textId="77777777" w:rsidR="0023516C" w:rsidRPr="00E14E26" w:rsidRDefault="0023516C" w:rsidP="00FF24DE">
            <w:pPr>
              <w:rPr>
                <w:rFonts w:ascii="Verdana" w:hAnsi="Verdana"/>
                <w:sz w:val="16"/>
                <w:szCs w:val="16"/>
                <w:lang w:val="es-CL"/>
              </w:rPr>
            </w:pPr>
          </w:p>
          <w:p w14:paraId="6D8D7F2E"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Correo Electrónico</w:t>
            </w:r>
          </w:p>
          <w:p w14:paraId="6855060A" w14:textId="77777777" w:rsidR="0023516C" w:rsidRPr="00E14E26" w:rsidRDefault="0023516C" w:rsidP="00FF24DE">
            <w:pPr>
              <w:rPr>
                <w:rFonts w:ascii="Verdana" w:hAnsi="Verdana"/>
                <w:sz w:val="16"/>
                <w:szCs w:val="16"/>
                <w:lang w:val="es-CL"/>
              </w:rPr>
            </w:pPr>
          </w:p>
        </w:tc>
        <w:tc>
          <w:tcPr>
            <w:tcW w:w="360" w:type="dxa"/>
          </w:tcPr>
          <w:p w14:paraId="20D59111" w14:textId="77777777" w:rsidR="0023516C" w:rsidRPr="00E14E26" w:rsidRDefault="0023516C" w:rsidP="00FF24DE">
            <w:pPr>
              <w:rPr>
                <w:rFonts w:ascii="Verdana" w:hAnsi="Verdana"/>
                <w:sz w:val="16"/>
                <w:szCs w:val="16"/>
                <w:lang w:val="es-CL"/>
              </w:rPr>
            </w:pPr>
          </w:p>
          <w:p w14:paraId="3C2AEE13"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55FC31E2" w14:textId="77777777" w:rsidR="0023516C" w:rsidRPr="00E14E26" w:rsidRDefault="0023516C" w:rsidP="00FF24DE">
            <w:pPr>
              <w:ind w:left="71"/>
              <w:rPr>
                <w:rFonts w:ascii="Verdana" w:hAnsi="Verdana"/>
                <w:sz w:val="16"/>
                <w:szCs w:val="16"/>
                <w:lang w:val="es-CL"/>
              </w:rPr>
            </w:pPr>
          </w:p>
        </w:tc>
      </w:tr>
      <w:tr w:rsidR="0023516C" w:rsidRPr="00E14E26" w14:paraId="0C543741" w14:textId="77777777" w:rsidTr="00FF24DE">
        <w:trPr>
          <w:trHeight w:val="174"/>
        </w:trPr>
        <w:tc>
          <w:tcPr>
            <w:tcW w:w="2448" w:type="dxa"/>
            <w:vAlign w:val="center"/>
          </w:tcPr>
          <w:p w14:paraId="2C3546B7" w14:textId="77777777" w:rsidR="0023516C" w:rsidRPr="00E14E26" w:rsidRDefault="0023516C" w:rsidP="00FF24DE">
            <w:pPr>
              <w:rPr>
                <w:rFonts w:ascii="Verdana" w:hAnsi="Verdana"/>
                <w:sz w:val="16"/>
                <w:szCs w:val="16"/>
                <w:lang w:val="es-CL"/>
              </w:rPr>
            </w:pPr>
          </w:p>
          <w:p w14:paraId="12E6B00D"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Contacto para la Licitación</w:t>
            </w:r>
          </w:p>
          <w:p w14:paraId="36FCA6D5" w14:textId="77777777" w:rsidR="0023516C" w:rsidRPr="00E14E26" w:rsidRDefault="0023516C" w:rsidP="00FF24DE">
            <w:pPr>
              <w:rPr>
                <w:rFonts w:ascii="Verdana" w:hAnsi="Verdana"/>
                <w:sz w:val="16"/>
                <w:szCs w:val="16"/>
                <w:lang w:val="es-CL"/>
              </w:rPr>
            </w:pPr>
          </w:p>
        </w:tc>
        <w:tc>
          <w:tcPr>
            <w:tcW w:w="360" w:type="dxa"/>
          </w:tcPr>
          <w:p w14:paraId="1599177E" w14:textId="77777777" w:rsidR="0023516C" w:rsidRPr="00E14E26" w:rsidRDefault="0023516C" w:rsidP="00FF24DE">
            <w:pPr>
              <w:rPr>
                <w:rFonts w:ascii="Verdana" w:hAnsi="Verdana"/>
                <w:sz w:val="16"/>
                <w:szCs w:val="16"/>
                <w:lang w:val="es-CL"/>
              </w:rPr>
            </w:pPr>
          </w:p>
          <w:p w14:paraId="2D26F5A5"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4AAA8F9C" w14:textId="77777777" w:rsidR="0023516C" w:rsidRPr="00E14E26" w:rsidRDefault="0023516C" w:rsidP="00FF24DE">
            <w:pPr>
              <w:ind w:left="71"/>
              <w:rPr>
                <w:rFonts w:ascii="Verdana" w:hAnsi="Verdana"/>
                <w:sz w:val="16"/>
                <w:szCs w:val="16"/>
                <w:lang w:val="es-CL"/>
              </w:rPr>
            </w:pPr>
          </w:p>
        </w:tc>
      </w:tr>
      <w:tr w:rsidR="0023516C" w:rsidRPr="00E14E26" w14:paraId="31592628" w14:textId="77777777" w:rsidTr="00FF24DE">
        <w:trPr>
          <w:trHeight w:val="174"/>
        </w:trPr>
        <w:tc>
          <w:tcPr>
            <w:tcW w:w="2448" w:type="dxa"/>
            <w:vAlign w:val="center"/>
          </w:tcPr>
          <w:p w14:paraId="15D87B74" w14:textId="77777777" w:rsidR="0023516C" w:rsidRPr="00E14E26" w:rsidRDefault="0023516C" w:rsidP="00FF24DE">
            <w:pPr>
              <w:rPr>
                <w:rFonts w:ascii="Verdana" w:hAnsi="Verdana"/>
                <w:sz w:val="16"/>
                <w:szCs w:val="16"/>
                <w:lang w:val="es-CL"/>
              </w:rPr>
            </w:pPr>
          </w:p>
          <w:p w14:paraId="2D04C584"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Teléfono</w:t>
            </w:r>
            <w:r w:rsidR="006F61A8">
              <w:rPr>
                <w:rFonts w:ascii="Verdana" w:hAnsi="Verdana"/>
                <w:sz w:val="16"/>
                <w:szCs w:val="16"/>
                <w:lang w:val="es-CL"/>
              </w:rPr>
              <w:t>s</w:t>
            </w:r>
            <w:r w:rsidRPr="00E14E26">
              <w:rPr>
                <w:rFonts w:ascii="Verdana" w:hAnsi="Verdana"/>
                <w:sz w:val="16"/>
                <w:szCs w:val="16"/>
                <w:lang w:val="es-CL"/>
              </w:rPr>
              <w:t xml:space="preserve"> del contacto en la licitación</w:t>
            </w:r>
          </w:p>
          <w:p w14:paraId="2B1A3185" w14:textId="77777777" w:rsidR="0023516C" w:rsidRPr="00E14E26" w:rsidRDefault="0023516C" w:rsidP="00FF24DE">
            <w:pPr>
              <w:rPr>
                <w:rFonts w:ascii="Verdana" w:hAnsi="Verdana"/>
                <w:sz w:val="16"/>
                <w:szCs w:val="16"/>
                <w:lang w:val="es-CL"/>
              </w:rPr>
            </w:pPr>
          </w:p>
        </w:tc>
        <w:tc>
          <w:tcPr>
            <w:tcW w:w="360" w:type="dxa"/>
          </w:tcPr>
          <w:p w14:paraId="26EA899E" w14:textId="77777777" w:rsidR="0023516C" w:rsidRPr="00E14E26" w:rsidRDefault="0023516C" w:rsidP="00FF24DE">
            <w:pPr>
              <w:rPr>
                <w:rFonts w:ascii="Verdana" w:hAnsi="Verdana"/>
                <w:sz w:val="16"/>
                <w:szCs w:val="16"/>
                <w:lang w:val="es-CL"/>
              </w:rPr>
            </w:pPr>
          </w:p>
          <w:p w14:paraId="0EAE451F"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4E9E7E1E" w14:textId="77777777" w:rsidR="0023516C" w:rsidRPr="00E14E26" w:rsidRDefault="0023516C" w:rsidP="00FF24DE">
            <w:pPr>
              <w:ind w:left="71"/>
              <w:rPr>
                <w:rFonts w:ascii="Verdana" w:hAnsi="Verdana"/>
                <w:sz w:val="16"/>
                <w:szCs w:val="16"/>
              </w:rPr>
            </w:pPr>
          </w:p>
        </w:tc>
      </w:tr>
      <w:tr w:rsidR="0023516C" w:rsidRPr="00E14E26" w14:paraId="114BE54D" w14:textId="77777777" w:rsidTr="00FF24DE">
        <w:trPr>
          <w:trHeight w:val="174"/>
        </w:trPr>
        <w:tc>
          <w:tcPr>
            <w:tcW w:w="2448" w:type="dxa"/>
            <w:vAlign w:val="center"/>
          </w:tcPr>
          <w:p w14:paraId="44199D87" w14:textId="77777777" w:rsidR="0023516C" w:rsidRPr="00E14E26" w:rsidRDefault="0023516C" w:rsidP="00FF24DE">
            <w:pPr>
              <w:rPr>
                <w:rFonts w:ascii="Verdana" w:hAnsi="Verdana"/>
                <w:sz w:val="16"/>
                <w:szCs w:val="16"/>
                <w:lang w:val="es-CL"/>
              </w:rPr>
            </w:pPr>
          </w:p>
          <w:p w14:paraId="25BD2B72"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Correo electrónico del contacto en la licitación</w:t>
            </w:r>
          </w:p>
          <w:p w14:paraId="6538815D" w14:textId="77777777" w:rsidR="0023516C" w:rsidRPr="00E14E26" w:rsidRDefault="0023516C" w:rsidP="00FF24DE">
            <w:pPr>
              <w:rPr>
                <w:rFonts w:ascii="Verdana" w:hAnsi="Verdana"/>
                <w:sz w:val="16"/>
                <w:szCs w:val="16"/>
                <w:lang w:val="es-CL"/>
              </w:rPr>
            </w:pPr>
          </w:p>
        </w:tc>
        <w:tc>
          <w:tcPr>
            <w:tcW w:w="360" w:type="dxa"/>
          </w:tcPr>
          <w:p w14:paraId="43C7BB87" w14:textId="77777777" w:rsidR="006F61A8" w:rsidRDefault="006F61A8" w:rsidP="00FF24DE">
            <w:pPr>
              <w:rPr>
                <w:rFonts w:ascii="Verdana" w:hAnsi="Verdana"/>
                <w:sz w:val="16"/>
                <w:szCs w:val="16"/>
                <w:lang w:val="es-CL"/>
              </w:rPr>
            </w:pPr>
          </w:p>
          <w:p w14:paraId="607215B7" w14:textId="77777777" w:rsidR="0023516C" w:rsidRPr="00E14E26" w:rsidRDefault="006F61A8" w:rsidP="00FF24DE">
            <w:pPr>
              <w:rPr>
                <w:rFonts w:ascii="Verdana" w:hAnsi="Verdana"/>
                <w:sz w:val="16"/>
                <w:szCs w:val="16"/>
                <w:lang w:val="es-CL"/>
              </w:rPr>
            </w:pPr>
            <w:r>
              <w:rPr>
                <w:rFonts w:ascii="Verdana" w:hAnsi="Verdana"/>
                <w:sz w:val="16"/>
                <w:szCs w:val="16"/>
                <w:lang w:val="es-CL"/>
              </w:rPr>
              <w:t>:</w:t>
            </w:r>
          </w:p>
        </w:tc>
        <w:tc>
          <w:tcPr>
            <w:tcW w:w="6235" w:type="dxa"/>
          </w:tcPr>
          <w:p w14:paraId="13B7E7FF" w14:textId="77777777" w:rsidR="0023516C" w:rsidRPr="00E14E26" w:rsidRDefault="0023516C" w:rsidP="00FF24DE">
            <w:pPr>
              <w:ind w:left="71"/>
              <w:rPr>
                <w:rFonts w:ascii="Verdana" w:hAnsi="Verdana"/>
                <w:sz w:val="16"/>
                <w:szCs w:val="16"/>
              </w:rPr>
            </w:pPr>
          </w:p>
        </w:tc>
      </w:tr>
      <w:tr w:rsidR="00F14B3E" w:rsidRPr="00E14E26" w14:paraId="26F58971" w14:textId="77777777" w:rsidTr="00FF24DE">
        <w:trPr>
          <w:trHeight w:val="174"/>
        </w:trPr>
        <w:tc>
          <w:tcPr>
            <w:tcW w:w="2448" w:type="dxa"/>
            <w:vAlign w:val="center"/>
          </w:tcPr>
          <w:p w14:paraId="27A86F46" w14:textId="77777777" w:rsidR="00F14B3E" w:rsidRDefault="00F14B3E" w:rsidP="00FF24DE">
            <w:pPr>
              <w:rPr>
                <w:rFonts w:ascii="Verdana" w:hAnsi="Verdana"/>
                <w:sz w:val="16"/>
                <w:szCs w:val="16"/>
                <w:lang w:val="es-CL"/>
              </w:rPr>
            </w:pPr>
          </w:p>
          <w:p w14:paraId="03C1A208" w14:textId="77777777" w:rsidR="00F14B3E" w:rsidRDefault="00F14B3E" w:rsidP="00FF24DE">
            <w:pPr>
              <w:rPr>
                <w:rFonts w:ascii="Verdana" w:hAnsi="Verdana"/>
                <w:sz w:val="16"/>
                <w:szCs w:val="16"/>
                <w:lang w:val="es-CL"/>
              </w:rPr>
            </w:pPr>
            <w:r>
              <w:rPr>
                <w:rFonts w:ascii="Verdana" w:hAnsi="Verdana"/>
                <w:sz w:val="16"/>
                <w:szCs w:val="16"/>
                <w:lang w:val="es-CL"/>
              </w:rPr>
              <w:t>Datos personería (Rep. Legal, repertorio, notaria)</w:t>
            </w:r>
          </w:p>
          <w:p w14:paraId="3671B8F7" w14:textId="77777777" w:rsidR="00F14B3E" w:rsidRPr="00E14E26" w:rsidRDefault="00F14B3E" w:rsidP="00FF24DE">
            <w:pPr>
              <w:rPr>
                <w:rFonts w:ascii="Verdana" w:hAnsi="Verdana"/>
                <w:sz w:val="16"/>
                <w:szCs w:val="16"/>
                <w:lang w:val="es-CL"/>
              </w:rPr>
            </w:pPr>
          </w:p>
        </w:tc>
        <w:tc>
          <w:tcPr>
            <w:tcW w:w="360" w:type="dxa"/>
          </w:tcPr>
          <w:p w14:paraId="43D1AE14" w14:textId="77777777" w:rsidR="00F14B3E" w:rsidRDefault="00F14B3E" w:rsidP="00FF24DE">
            <w:pPr>
              <w:rPr>
                <w:rFonts w:ascii="Verdana" w:hAnsi="Verdana"/>
                <w:sz w:val="16"/>
                <w:szCs w:val="16"/>
                <w:lang w:val="es-CL"/>
              </w:rPr>
            </w:pPr>
          </w:p>
        </w:tc>
        <w:tc>
          <w:tcPr>
            <w:tcW w:w="6235" w:type="dxa"/>
          </w:tcPr>
          <w:p w14:paraId="5E1000A4" w14:textId="77777777" w:rsidR="00F14B3E" w:rsidRPr="00E14E26" w:rsidRDefault="00F14B3E" w:rsidP="00FF24DE">
            <w:pPr>
              <w:ind w:left="71"/>
              <w:rPr>
                <w:rFonts w:ascii="Verdana" w:hAnsi="Verdana"/>
                <w:sz w:val="16"/>
                <w:szCs w:val="16"/>
              </w:rPr>
            </w:pPr>
          </w:p>
        </w:tc>
      </w:tr>
      <w:tr w:rsidR="0023516C" w:rsidRPr="00E14E26" w14:paraId="26E623B7" w14:textId="77777777" w:rsidTr="00FF24DE">
        <w:trPr>
          <w:trHeight w:val="174"/>
        </w:trPr>
        <w:tc>
          <w:tcPr>
            <w:tcW w:w="2448" w:type="dxa"/>
            <w:vAlign w:val="center"/>
          </w:tcPr>
          <w:p w14:paraId="34A6832D" w14:textId="77777777" w:rsidR="0023516C" w:rsidRPr="00E14E26" w:rsidRDefault="0023516C" w:rsidP="00FF24DE">
            <w:pPr>
              <w:rPr>
                <w:rFonts w:ascii="Verdana" w:hAnsi="Verdana"/>
                <w:sz w:val="16"/>
                <w:szCs w:val="16"/>
              </w:rPr>
            </w:pPr>
          </w:p>
          <w:p w14:paraId="730327FE" w14:textId="77777777" w:rsidR="0023516C" w:rsidRPr="00E14E26" w:rsidRDefault="0023516C" w:rsidP="00FF24DE">
            <w:pPr>
              <w:rPr>
                <w:rFonts w:ascii="Verdana" w:hAnsi="Verdana"/>
                <w:sz w:val="16"/>
                <w:szCs w:val="16"/>
                <w:lang w:val="es-CL"/>
              </w:rPr>
            </w:pPr>
            <w:r w:rsidRPr="00E14E26">
              <w:rPr>
                <w:rFonts w:ascii="Verdana" w:hAnsi="Verdana"/>
                <w:sz w:val="16"/>
                <w:szCs w:val="16"/>
              </w:rPr>
              <w:t>¿</w:t>
            </w:r>
            <w:r w:rsidRPr="00E14E26">
              <w:rPr>
                <w:rFonts w:ascii="Verdana" w:hAnsi="Verdana"/>
                <w:sz w:val="16"/>
                <w:szCs w:val="16"/>
                <w:lang w:val="es-CL"/>
              </w:rPr>
              <w:t>Ha participado antes en una licitación en empresas del Grupo Aguas Nuevas S.A.?</w:t>
            </w:r>
          </w:p>
          <w:p w14:paraId="5B222286" w14:textId="77777777" w:rsidR="0023516C" w:rsidRPr="00E14E26" w:rsidRDefault="0023516C" w:rsidP="00FF24DE">
            <w:pPr>
              <w:rPr>
                <w:rFonts w:ascii="Verdana" w:hAnsi="Verdana"/>
                <w:sz w:val="16"/>
                <w:szCs w:val="16"/>
                <w:lang w:val="es-CL"/>
              </w:rPr>
            </w:pPr>
          </w:p>
        </w:tc>
        <w:tc>
          <w:tcPr>
            <w:tcW w:w="360" w:type="dxa"/>
          </w:tcPr>
          <w:p w14:paraId="47935435" w14:textId="77777777" w:rsidR="0023516C" w:rsidRPr="00E14E26" w:rsidRDefault="0023516C" w:rsidP="00FF24DE">
            <w:pPr>
              <w:rPr>
                <w:rFonts w:ascii="Verdana" w:hAnsi="Verdana"/>
                <w:sz w:val="16"/>
                <w:szCs w:val="16"/>
                <w:lang w:val="es-CL"/>
              </w:rPr>
            </w:pPr>
          </w:p>
          <w:p w14:paraId="7A1253CF" w14:textId="77777777" w:rsidR="0023516C" w:rsidRPr="00E14E26" w:rsidRDefault="0023516C" w:rsidP="00FF24DE">
            <w:pPr>
              <w:rPr>
                <w:rFonts w:ascii="Verdana" w:hAnsi="Verdana"/>
                <w:sz w:val="16"/>
                <w:szCs w:val="16"/>
                <w:lang w:val="es-CL"/>
              </w:rPr>
            </w:pPr>
          </w:p>
          <w:p w14:paraId="2C26353F"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50D56DE7" w14:textId="77777777" w:rsidR="0023516C" w:rsidRPr="00E14E26" w:rsidRDefault="0023516C" w:rsidP="00FF24DE">
            <w:pPr>
              <w:ind w:left="71"/>
              <w:rPr>
                <w:rFonts w:ascii="Verdana" w:hAnsi="Verdana"/>
                <w:sz w:val="16"/>
                <w:szCs w:val="16"/>
                <w:lang w:val="es-CL"/>
              </w:rPr>
            </w:pPr>
          </w:p>
        </w:tc>
      </w:tr>
      <w:tr w:rsidR="0023516C" w:rsidRPr="00E14E26" w14:paraId="170A4264" w14:textId="77777777" w:rsidTr="00FF24DE">
        <w:tc>
          <w:tcPr>
            <w:tcW w:w="2448" w:type="dxa"/>
            <w:vAlign w:val="center"/>
          </w:tcPr>
          <w:p w14:paraId="65F4F36D" w14:textId="77777777" w:rsidR="0023516C" w:rsidRPr="00E14E26" w:rsidRDefault="0023516C" w:rsidP="00FF24DE">
            <w:pPr>
              <w:rPr>
                <w:rFonts w:ascii="Verdana" w:hAnsi="Verdana"/>
                <w:sz w:val="16"/>
                <w:szCs w:val="16"/>
                <w:lang w:val="es-CL"/>
              </w:rPr>
            </w:pPr>
          </w:p>
          <w:p w14:paraId="012B9589"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¿Para qué empresa del grupo, ha participado en licitaciones antes?</w:t>
            </w:r>
          </w:p>
          <w:p w14:paraId="001462B1" w14:textId="77777777" w:rsidR="0023516C" w:rsidRPr="00E14E26" w:rsidRDefault="0023516C" w:rsidP="00FF24DE">
            <w:pPr>
              <w:rPr>
                <w:rFonts w:ascii="Verdana" w:hAnsi="Verdana"/>
                <w:sz w:val="16"/>
                <w:szCs w:val="16"/>
                <w:lang w:val="es-CL"/>
              </w:rPr>
            </w:pPr>
          </w:p>
        </w:tc>
        <w:tc>
          <w:tcPr>
            <w:tcW w:w="360" w:type="dxa"/>
          </w:tcPr>
          <w:p w14:paraId="291AE370" w14:textId="77777777" w:rsidR="0023516C" w:rsidRPr="00E14E26" w:rsidRDefault="0023516C" w:rsidP="00FF24DE">
            <w:pPr>
              <w:rPr>
                <w:rFonts w:ascii="Verdana" w:hAnsi="Verdana"/>
                <w:sz w:val="16"/>
                <w:szCs w:val="16"/>
                <w:lang w:val="es-CL"/>
              </w:rPr>
            </w:pPr>
          </w:p>
          <w:p w14:paraId="07941B70" w14:textId="77777777" w:rsidR="0023516C" w:rsidRPr="00E14E26" w:rsidRDefault="0023516C" w:rsidP="00FF24DE">
            <w:pPr>
              <w:rPr>
                <w:rFonts w:ascii="Verdana" w:hAnsi="Verdana"/>
                <w:sz w:val="16"/>
                <w:szCs w:val="16"/>
                <w:lang w:val="es-CL"/>
              </w:rPr>
            </w:pPr>
          </w:p>
          <w:p w14:paraId="57ED5996"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w:t>
            </w:r>
          </w:p>
        </w:tc>
        <w:tc>
          <w:tcPr>
            <w:tcW w:w="6235" w:type="dxa"/>
          </w:tcPr>
          <w:p w14:paraId="4792B309" w14:textId="77777777" w:rsidR="003C44FE" w:rsidRDefault="003C44FE" w:rsidP="00FF24DE">
            <w:pPr>
              <w:ind w:left="71"/>
              <w:rPr>
                <w:rFonts w:ascii="Verdana" w:hAnsi="Verdana"/>
                <w:sz w:val="16"/>
                <w:szCs w:val="16"/>
                <w:lang w:val="es-CL"/>
              </w:rPr>
            </w:pPr>
          </w:p>
          <w:p w14:paraId="61EB32D7" w14:textId="77777777" w:rsidR="0023516C" w:rsidRPr="003C44FE" w:rsidRDefault="003C44FE" w:rsidP="003C44FE">
            <w:pPr>
              <w:tabs>
                <w:tab w:val="left" w:pos="3494"/>
              </w:tabs>
              <w:rPr>
                <w:rFonts w:ascii="Verdana" w:hAnsi="Verdana"/>
                <w:sz w:val="16"/>
                <w:szCs w:val="16"/>
                <w:lang w:val="es-CL"/>
              </w:rPr>
            </w:pPr>
            <w:r>
              <w:rPr>
                <w:rFonts w:ascii="Verdana" w:hAnsi="Verdana"/>
                <w:sz w:val="16"/>
                <w:szCs w:val="16"/>
                <w:lang w:val="es-CL"/>
              </w:rPr>
              <w:tab/>
            </w:r>
          </w:p>
        </w:tc>
      </w:tr>
    </w:tbl>
    <w:p w14:paraId="7FA1B976" w14:textId="77777777" w:rsidR="0023516C" w:rsidRPr="00E14E26" w:rsidRDefault="0023516C" w:rsidP="0023516C">
      <w:pPr>
        <w:jc w:val="both"/>
        <w:rPr>
          <w:rFonts w:ascii="Verdana" w:hAnsi="Verdana"/>
          <w:sz w:val="16"/>
          <w:szCs w:val="16"/>
          <w:lang w:val="es-CL"/>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908"/>
        <w:gridCol w:w="4059"/>
      </w:tblGrid>
      <w:tr w:rsidR="0023516C" w:rsidRPr="00E14E26" w14:paraId="26FAEFC3" w14:textId="77777777" w:rsidTr="00FF24DE">
        <w:trPr>
          <w:trHeight w:val="228"/>
        </w:trPr>
        <w:tc>
          <w:tcPr>
            <w:tcW w:w="2984" w:type="dxa"/>
          </w:tcPr>
          <w:p w14:paraId="7A54DA7A" w14:textId="77777777" w:rsidR="0023516C" w:rsidRPr="00E14E26" w:rsidRDefault="00F40464" w:rsidP="00FF24DE">
            <w:pPr>
              <w:rPr>
                <w:rFonts w:ascii="Verdana" w:hAnsi="Verdana"/>
                <w:sz w:val="16"/>
                <w:szCs w:val="16"/>
                <w:lang w:val="es-CL"/>
              </w:rPr>
            </w:pPr>
            <w:r>
              <w:rPr>
                <w:rFonts w:ascii="Verdana" w:hAnsi="Verdana"/>
                <w:sz w:val="16"/>
                <w:szCs w:val="16"/>
                <w:lang w:val="es-CL"/>
              </w:rPr>
              <w:t>Firma de Conformidad Proponente</w:t>
            </w:r>
          </w:p>
        </w:tc>
        <w:tc>
          <w:tcPr>
            <w:tcW w:w="1908" w:type="dxa"/>
          </w:tcPr>
          <w:p w14:paraId="244E68D7"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Nombre</w:t>
            </w:r>
          </w:p>
        </w:tc>
        <w:tc>
          <w:tcPr>
            <w:tcW w:w="4059" w:type="dxa"/>
          </w:tcPr>
          <w:p w14:paraId="6F18D6F2" w14:textId="77777777" w:rsidR="0023516C" w:rsidRPr="00E14E26" w:rsidRDefault="0023516C" w:rsidP="00FF24DE">
            <w:pPr>
              <w:tabs>
                <w:tab w:val="left" w:pos="1425"/>
              </w:tabs>
              <w:rPr>
                <w:rFonts w:ascii="Verdana" w:hAnsi="Verdana"/>
                <w:sz w:val="16"/>
                <w:szCs w:val="16"/>
                <w:lang w:val="es-CL"/>
              </w:rPr>
            </w:pPr>
          </w:p>
        </w:tc>
      </w:tr>
      <w:tr w:rsidR="0023516C" w:rsidRPr="00E14E26" w14:paraId="42859E31" w14:textId="77777777" w:rsidTr="00FF24DE">
        <w:trPr>
          <w:trHeight w:val="305"/>
        </w:trPr>
        <w:tc>
          <w:tcPr>
            <w:tcW w:w="2984" w:type="dxa"/>
            <w:vMerge w:val="restart"/>
          </w:tcPr>
          <w:p w14:paraId="03CCCA69" w14:textId="77777777" w:rsidR="0023516C" w:rsidRPr="00E14E26" w:rsidRDefault="0023516C" w:rsidP="00FF24DE">
            <w:pPr>
              <w:rPr>
                <w:rFonts w:ascii="Verdana" w:hAnsi="Verdana"/>
                <w:sz w:val="16"/>
                <w:szCs w:val="16"/>
                <w:lang w:val="es-CL"/>
              </w:rPr>
            </w:pPr>
          </w:p>
        </w:tc>
        <w:tc>
          <w:tcPr>
            <w:tcW w:w="1908" w:type="dxa"/>
            <w:vAlign w:val="center"/>
          </w:tcPr>
          <w:p w14:paraId="627DC4F5"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RUT</w:t>
            </w:r>
          </w:p>
        </w:tc>
        <w:tc>
          <w:tcPr>
            <w:tcW w:w="4059" w:type="dxa"/>
          </w:tcPr>
          <w:p w14:paraId="0DF9C84B" w14:textId="77777777" w:rsidR="0023516C" w:rsidRPr="00E14E26" w:rsidRDefault="0023516C" w:rsidP="00FF24DE">
            <w:pPr>
              <w:rPr>
                <w:rFonts w:ascii="Verdana" w:hAnsi="Verdana"/>
                <w:sz w:val="16"/>
                <w:szCs w:val="16"/>
                <w:lang w:val="es-CL"/>
              </w:rPr>
            </w:pPr>
          </w:p>
        </w:tc>
      </w:tr>
      <w:tr w:rsidR="0023516C" w:rsidRPr="00E14E26" w14:paraId="13FD0D97" w14:textId="77777777" w:rsidTr="00FF24DE">
        <w:trPr>
          <w:trHeight w:val="329"/>
        </w:trPr>
        <w:tc>
          <w:tcPr>
            <w:tcW w:w="2984" w:type="dxa"/>
            <w:vMerge/>
          </w:tcPr>
          <w:p w14:paraId="1B129971" w14:textId="77777777" w:rsidR="0023516C" w:rsidRPr="00E14E26" w:rsidRDefault="0023516C" w:rsidP="00FF24DE">
            <w:pPr>
              <w:rPr>
                <w:rFonts w:ascii="Verdana" w:hAnsi="Verdana"/>
                <w:sz w:val="16"/>
                <w:szCs w:val="16"/>
                <w:lang w:val="es-CL"/>
              </w:rPr>
            </w:pPr>
          </w:p>
        </w:tc>
        <w:tc>
          <w:tcPr>
            <w:tcW w:w="1908" w:type="dxa"/>
            <w:vAlign w:val="center"/>
          </w:tcPr>
          <w:p w14:paraId="33953D26" w14:textId="77777777" w:rsidR="0023516C" w:rsidRPr="00E14E26" w:rsidRDefault="0023516C" w:rsidP="00FF24DE">
            <w:pPr>
              <w:rPr>
                <w:rFonts w:ascii="Verdana" w:hAnsi="Verdana"/>
                <w:sz w:val="16"/>
                <w:szCs w:val="16"/>
                <w:lang w:val="es-CL"/>
              </w:rPr>
            </w:pPr>
          </w:p>
          <w:p w14:paraId="7F579E03" w14:textId="77777777" w:rsidR="0023516C" w:rsidRPr="00E14E26" w:rsidRDefault="0023516C" w:rsidP="00FF24DE">
            <w:pPr>
              <w:rPr>
                <w:rFonts w:ascii="Verdana" w:hAnsi="Verdana"/>
                <w:sz w:val="16"/>
                <w:szCs w:val="16"/>
                <w:lang w:val="es-CL"/>
              </w:rPr>
            </w:pPr>
          </w:p>
          <w:p w14:paraId="5F55D6AB"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Firma</w:t>
            </w:r>
          </w:p>
        </w:tc>
        <w:tc>
          <w:tcPr>
            <w:tcW w:w="4059" w:type="dxa"/>
          </w:tcPr>
          <w:p w14:paraId="7B194871" w14:textId="77777777" w:rsidR="0023516C" w:rsidRPr="00E14E26" w:rsidRDefault="0023516C" w:rsidP="00FF24DE">
            <w:pPr>
              <w:rPr>
                <w:rFonts w:ascii="Verdana" w:hAnsi="Verdana"/>
                <w:sz w:val="16"/>
                <w:szCs w:val="16"/>
                <w:lang w:val="es-CL"/>
              </w:rPr>
            </w:pPr>
          </w:p>
        </w:tc>
      </w:tr>
      <w:tr w:rsidR="0023516C" w:rsidRPr="00E14E26" w14:paraId="16814B63" w14:textId="77777777" w:rsidTr="00FF24DE">
        <w:trPr>
          <w:trHeight w:val="329"/>
        </w:trPr>
        <w:tc>
          <w:tcPr>
            <w:tcW w:w="2984" w:type="dxa"/>
            <w:vMerge/>
          </w:tcPr>
          <w:p w14:paraId="6DFF1B1E" w14:textId="77777777" w:rsidR="0023516C" w:rsidRPr="00E14E26" w:rsidRDefault="0023516C" w:rsidP="00FF24DE">
            <w:pPr>
              <w:rPr>
                <w:rFonts w:ascii="Verdana" w:hAnsi="Verdana"/>
                <w:sz w:val="16"/>
                <w:szCs w:val="16"/>
                <w:lang w:val="es-CL"/>
              </w:rPr>
            </w:pPr>
          </w:p>
        </w:tc>
        <w:tc>
          <w:tcPr>
            <w:tcW w:w="1908" w:type="dxa"/>
            <w:vAlign w:val="center"/>
          </w:tcPr>
          <w:p w14:paraId="6EC02FC1" w14:textId="77777777" w:rsidR="0023516C" w:rsidRPr="00E14E26" w:rsidRDefault="0023516C" w:rsidP="00FF24DE">
            <w:pPr>
              <w:rPr>
                <w:rFonts w:ascii="Verdana" w:hAnsi="Verdana"/>
                <w:sz w:val="16"/>
                <w:szCs w:val="16"/>
                <w:lang w:val="es-CL"/>
              </w:rPr>
            </w:pPr>
            <w:r w:rsidRPr="00E14E26">
              <w:rPr>
                <w:rFonts w:ascii="Verdana" w:hAnsi="Verdana"/>
                <w:sz w:val="16"/>
                <w:szCs w:val="16"/>
                <w:lang w:val="es-CL"/>
              </w:rPr>
              <w:t>Fecha</w:t>
            </w:r>
          </w:p>
        </w:tc>
        <w:tc>
          <w:tcPr>
            <w:tcW w:w="4059" w:type="dxa"/>
          </w:tcPr>
          <w:p w14:paraId="5DF4E1A4" w14:textId="77777777" w:rsidR="0023516C" w:rsidRPr="00E14E26" w:rsidRDefault="0023516C" w:rsidP="00FF24DE">
            <w:pPr>
              <w:rPr>
                <w:rFonts w:ascii="Verdana" w:hAnsi="Verdana"/>
                <w:sz w:val="16"/>
                <w:szCs w:val="16"/>
                <w:lang w:val="es-CL"/>
              </w:rPr>
            </w:pPr>
          </w:p>
        </w:tc>
      </w:tr>
    </w:tbl>
    <w:p w14:paraId="553180FB" w14:textId="77777777" w:rsidR="00496450" w:rsidRDefault="00496450"/>
    <w:sectPr w:rsidR="00496450" w:rsidSect="002E13BB">
      <w:headerReference w:type="default" r:id="rId10"/>
      <w:headerReference w:type="first" r:id="rId11"/>
      <w:pgSz w:w="11906" w:h="16838" w:code="9"/>
      <w:pgMar w:top="1418" w:right="1700" w:bottom="1418"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165C" w14:textId="77777777" w:rsidR="006C59E0" w:rsidRDefault="006C59E0" w:rsidP="003873B9">
      <w:r>
        <w:separator/>
      </w:r>
    </w:p>
  </w:endnote>
  <w:endnote w:type="continuationSeparator" w:id="0">
    <w:p w14:paraId="6832B840" w14:textId="77777777" w:rsidR="006C59E0" w:rsidRDefault="006C59E0" w:rsidP="0038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B824" w14:textId="77777777" w:rsidR="006C59E0" w:rsidRDefault="006C59E0" w:rsidP="003873B9">
      <w:r>
        <w:separator/>
      </w:r>
    </w:p>
  </w:footnote>
  <w:footnote w:type="continuationSeparator" w:id="0">
    <w:p w14:paraId="2482BB59" w14:textId="77777777" w:rsidR="006C59E0" w:rsidRDefault="006C59E0" w:rsidP="0038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896F" w14:textId="46282EED" w:rsidR="002569F7" w:rsidRPr="00CE5806" w:rsidRDefault="00414BC0" w:rsidP="00525CA0">
    <w:pPr>
      <w:pStyle w:val="Encabezado"/>
      <w:jc w:val="center"/>
    </w:pPr>
    <w:r>
      <w:rPr>
        <w:noProof/>
      </w:rPr>
      <w:drawing>
        <wp:inline distT="0" distB="0" distL="0" distR="0" wp14:anchorId="0E9D2639" wp14:editId="3DD0104E">
          <wp:extent cx="1619250" cy="714375"/>
          <wp:effectExtent l="0" t="0" r="0" b="9525"/>
          <wp:docPr id="4" name="Imagen 8"/>
          <wp:cNvGraphicFramePr/>
          <a:graphic xmlns:a="http://schemas.openxmlformats.org/drawingml/2006/main">
            <a:graphicData uri="http://schemas.openxmlformats.org/drawingml/2006/picture">
              <pic:pic xmlns:pic="http://schemas.openxmlformats.org/drawingml/2006/picture">
                <pic:nvPicPr>
                  <pic:cNvPr id="3" name="Imagen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8EAA" w14:textId="16049AB5" w:rsidR="008B70B6" w:rsidRPr="008B70B6" w:rsidRDefault="00414BC0" w:rsidP="008B70B6">
    <w:pPr>
      <w:pStyle w:val="Encabezado"/>
      <w:jc w:val="center"/>
    </w:pPr>
    <w:r>
      <w:rPr>
        <w:noProof/>
      </w:rPr>
      <w:drawing>
        <wp:inline distT="0" distB="0" distL="0" distR="0" wp14:anchorId="49AFDEDB" wp14:editId="19EC625F">
          <wp:extent cx="1619250" cy="714375"/>
          <wp:effectExtent l="0" t="0" r="0" b="9525"/>
          <wp:docPr id="3" name="Imagen 8"/>
          <wp:cNvGraphicFramePr/>
          <a:graphic xmlns:a="http://schemas.openxmlformats.org/drawingml/2006/main">
            <a:graphicData uri="http://schemas.openxmlformats.org/drawingml/2006/picture">
              <pic:pic xmlns:pic="http://schemas.openxmlformats.org/drawingml/2006/picture">
                <pic:nvPicPr>
                  <pic:cNvPr id="3" name="Imagen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128A4"/>
    <w:multiLevelType w:val="hybridMultilevel"/>
    <w:tmpl w:val="BC2C562E"/>
    <w:lvl w:ilvl="0" w:tplc="0C0A000B">
      <w:start w:val="1"/>
      <w:numFmt w:val="bullet"/>
      <w:lvlText w:val=""/>
      <w:lvlJc w:val="left"/>
      <w:pPr>
        <w:tabs>
          <w:tab w:val="num" w:pos="1332"/>
        </w:tabs>
        <w:ind w:left="1332" w:hanging="360"/>
      </w:pPr>
      <w:rPr>
        <w:rFonts w:ascii="Wingdings" w:hAnsi="Wingdings" w:hint="default"/>
      </w:rPr>
    </w:lvl>
    <w:lvl w:ilvl="1" w:tplc="0C0A0003" w:tentative="1">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7003681"/>
    <w:multiLevelType w:val="hybridMultilevel"/>
    <w:tmpl w:val="E22C6254"/>
    <w:lvl w:ilvl="0" w:tplc="0C0A000B">
      <w:start w:val="1"/>
      <w:numFmt w:val="bullet"/>
      <w:lvlText w:val=""/>
      <w:lvlJc w:val="left"/>
      <w:pPr>
        <w:tabs>
          <w:tab w:val="num" w:pos="1756"/>
        </w:tabs>
        <w:ind w:left="1756" w:hanging="360"/>
      </w:pPr>
      <w:rPr>
        <w:rFonts w:ascii="Wingdings" w:hAnsi="Wingdings" w:hint="default"/>
      </w:rPr>
    </w:lvl>
    <w:lvl w:ilvl="1" w:tplc="0C0A0003" w:tentative="1">
      <w:start w:val="1"/>
      <w:numFmt w:val="bullet"/>
      <w:lvlText w:val="o"/>
      <w:lvlJc w:val="left"/>
      <w:pPr>
        <w:tabs>
          <w:tab w:val="num" w:pos="2476"/>
        </w:tabs>
        <w:ind w:left="2476" w:hanging="360"/>
      </w:pPr>
      <w:rPr>
        <w:rFonts w:ascii="Courier New" w:hAnsi="Courier New" w:cs="Courier New" w:hint="default"/>
      </w:rPr>
    </w:lvl>
    <w:lvl w:ilvl="2" w:tplc="0C0A0005" w:tentative="1">
      <w:start w:val="1"/>
      <w:numFmt w:val="bullet"/>
      <w:lvlText w:val=""/>
      <w:lvlJc w:val="left"/>
      <w:pPr>
        <w:tabs>
          <w:tab w:val="num" w:pos="3196"/>
        </w:tabs>
        <w:ind w:left="3196" w:hanging="360"/>
      </w:pPr>
      <w:rPr>
        <w:rFonts w:ascii="Wingdings" w:hAnsi="Wingdings" w:hint="default"/>
      </w:rPr>
    </w:lvl>
    <w:lvl w:ilvl="3" w:tplc="0C0A0001" w:tentative="1">
      <w:start w:val="1"/>
      <w:numFmt w:val="bullet"/>
      <w:lvlText w:val=""/>
      <w:lvlJc w:val="left"/>
      <w:pPr>
        <w:tabs>
          <w:tab w:val="num" w:pos="3916"/>
        </w:tabs>
        <w:ind w:left="3916" w:hanging="360"/>
      </w:pPr>
      <w:rPr>
        <w:rFonts w:ascii="Symbol" w:hAnsi="Symbol" w:hint="default"/>
      </w:rPr>
    </w:lvl>
    <w:lvl w:ilvl="4" w:tplc="0C0A0003" w:tentative="1">
      <w:start w:val="1"/>
      <w:numFmt w:val="bullet"/>
      <w:lvlText w:val="o"/>
      <w:lvlJc w:val="left"/>
      <w:pPr>
        <w:tabs>
          <w:tab w:val="num" w:pos="4636"/>
        </w:tabs>
        <w:ind w:left="4636" w:hanging="360"/>
      </w:pPr>
      <w:rPr>
        <w:rFonts w:ascii="Courier New" w:hAnsi="Courier New" w:cs="Courier New" w:hint="default"/>
      </w:rPr>
    </w:lvl>
    <w:lvl w:ilvl="5" w:tplc="0C0A0005" w:tentative="1">
      <w:start w:val="1"/>
      <w:numFmt w:val="bullet"/>
      <w:lvlText w:val=""/>
      <w:lvlJc w:val="left"/>
      <w:pPr>
        <w:tabs>
          <w:tab w:val="num" w:pos="5356"/>
        </w:tabs>
        <w:ind w:left="5356" w:hanging="360"/>
      </w:pPr>
      <w:rPr>
        <w:rFonts w:ascii="Wingdings" w:hAnsi="Wingdings" w:hint="default"/>
      </w:rPr>
    </w:lvl>
    <w:lvl w:ilvl="6" w:tplc="0C0A0001" w:tentative="1">
      <w:start w:val="1"/>
      <w:numFmt w:val="bullet"/>
      <w:lvlText w:val=""/>
      <w:lvlJc w:val="left"/>
      <w:pPr>
        <w:tabs>
          <w:tab w:val="num" w:pos="6076"/>
        </w:tabs>
        <w:ind w:left="6076" w:hanging="360"/>
      </w:pPr>
      <w:rPr>
        <w:rFonts w:ascii="Symbol" w:hAnsi="Symbol" w:hint="default"/>
      </w:rPr>
    </w:lvl>
    <w:lvl w:ilvl="7" w:tplc="0C0A0003" w:tentative="1">
      <w:start w:val="1"/>
      <w:numFmt w:val="bullet"/>
      <w:lvlText w:val="o"/>
      <w:lvlJc w:val="left"/>
      <w:pPr>
        <w:tabs>
          <w:tab w:val="num" w:pos="6796"/>
        </w:tabs>
        <w:ind w:left="6796" w:hanging="360"/>
      </w:pPr>
      <w:rPr>
        <w:rFonts w:ascii="Courier New" w:hAnsi="Courier New" w:cs="Courier New" w:hint="default"/>
      </w:rPr>
    </w:lvl>
    <w:lvl w:ilvl="8" w:tplc="0C0A0005" w:tentative="1">
      <w:start w:val="1"/>
      <w:numFmt w:val="bullet"/>
      <w:lvlText w:val=""/>
      <w:lvlJc w:val="left"/>
      <w:pPr>
        <w:tabs>
          <w:tab w:val="num" w:pos="7516"/>
        </w:tabs>
        <w:ind w:left="7516" w:hanging="360"/>
      </w:pPr>
      <w:rPr>
        <w:rFonts w:ascii="Wingdings" w:hAnsi="Wingdings" w:hint="default"/>
      </w:rPr>
    </w:lvl>
  </w:abstractNum>
  <w:abstractNum w:abstractNumId="2" w15:restartNumberingAfterBreak="0">
    <w:nsid w:val="3AD71BF5"/>
    <w:multiLevelType w:val="hybridMultilevel"/>
    <w:tmpl w:val="5BCC17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D443D1F"/>
    <w:multiLevelType w:val="hybridMultilevel"/>
    <w:tmpl w:val="7C5425AE"/>
    <w:lvl w:ilvl="0" w:tplc="FFFFFFFF">
      <w:start w:val="1"/>
      <w:numFmt w:val="lowerLetter"/>
      <w:lvlText w:val="%1)"/>
      <w:lvlJc w:val="left"/>
      <w:pPr>
        <w:tabs>
          <w:tab w:val="num" w:pos="1069"/>
        </w:tabs>
        <w:ind w:left="1069" w:hanging="360"/>
      </w:pPr>
      <w:rPr>
        <w:rFonts w:hint="default"/>
      </w:rPr>
    </w:lvl>
    <w:lvl w:ilvl="1" w:tplc="FFFFFFFF">
      <w:start w:val="1"/>
      <w:numFmt w:val="bullet"/>
      <w:lvlText w:val="–"/>
      <w:lvlJc w:val="left"/>
      <w:pPr>
        <w:tabs>
          <w:tab w:val="num" w:pos="1789"/>
        </w:tabs>
        <w:ind w:left="1789" w:hanging="360"/>
      </w:pPr>
      <w:rPr>
        <w:rFonts w:hAnsi="Aria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15:restartNumberingAfterBreak="0">
    <w:nsid w:val="5EF06A34"/>
    <w:multiLevelType w:val="hybridMultilevel"/>
    <w:tmpl w:val="6A90AB2E"/>
    <w:lvl w:ilvl="0" w:tplc="340A0017">
      <w:start w:val="1"/>
      <w:numFmt w:val="lowerLetter"/>
      <w:lvlText w:val="%1)"/>
      <w:lvlJc w:val="left"/>
      <w:pPr>
        <w:ind w:left="1375" w:hanging="360"/>
      </w:pPr>
      <w:rPr>
        <w:rFonts w:cs="Times New Roman"/>
      </w:rPr>
    </w:lvl>
    <w:lvl w:ilvl="1" w:tplc="340A0019">
      <w:start w:val="1"/>
      <w:numFmt w:val="lowerLetter"/>
      <w:lvlText w:val="%2."/>
      <w:lvlJc w:val="left"/>
      <w:pPr>
        <w:ind w:left="2095" w:hanging="360"/>
      </w:pPr>
      <w:rPr>
        <w:rFonts w:cs="Times New Roman"/>
      </w:rPr>
    </w:lvl>
    <w:lvl w:ilvl="2" w:tplc="340A001B">
      <w:start w:val="1"/>
      <w:numFmt w:val="lowerRoman"/>
      <w:lvlText w:val="%3."/>
      <w:lvlJc w:val="right"/>
      <w:pPr>
        <w:ind w:left="2815" w:hanging="180"/>
      </w:pPr>
      <w:rPr>
        <w:rFonts w:cs="Times New Roman"/>
      </w:rPr>
    </w:lvl>
    <w:lvl w:ilvl="3" w:tplc="340A000F">
      <w:start w:val="1"/>
      <w:numFmt w:val="decimal"/>
      <w:lvlText w:val="%4."/>
      <w:lvlJc w:val="left"/>
      <w:pPr>
        <w:ind w:left="3535" w:hanging="360"/>
      </w:pPr>
      <w:rPr>
        <w:rFonts w:cs="Times New Roman"/>
      </w:rPr>
    </w:lvl>
    <w:lvl w:ilvl="4" w:tplc="340A0019">
      <w:start w:val="1"/>
      <w:numFmt w:val="lowerLetter"/>
      <w:lvlText w:val="%5."/>
      <w:lvlJc w:val="left"/>
      <w:pPr>
        <w:ind w:left="4255" w:hanging="360"/>
      </w:pPr>
      <w:rPr>
        <w:rFonts w:cs="Times New Roman"/>
      </w:rPr>
    </w:lvl>
    <w:lvl w:ilvl="5" w:tplc="340A001B">
      <w:start w:val="1"/>
      <w:numFmt w:val="lowerRoman"/>
      <w:lvlText w:val="%6."/>
      <w:lvlJc w:val="right"/>
      <w:pPr>
        <w:ind w:left="4975" w:hanging="180"/>
      </w:pPr>
      <w:rPr>
        <w:rFonts w:cs="Times New Roman"/>
      </w:rPr>
    </w:lvl>
    <w:lvl w:ilvl="6" w:tplc="340A000F">
      <w:start w:val="1"/>
      <w:numFmt w:val="decimal"/>
      <w:lvlText w:val="%7."/>
      <w:lvlJc w:val="left"/>
      <w:pPr>
        <w:ind w:left="5695" w:hanging="360"/>
      </w:pPr>
      <w:rPr>
        <w:rFonts w:cs="Times New Roman"/>
      </w:rPr>
    </w:lvl>
    <w:lvl w:ilvl="7" w:tplc="340A0019">
      <w:start w:val="1"/>
      <w:numFmt w:val="lowerLetter"/>
      <w:lvlText w:val="%8."/>
      <w:lvlJc w:val="left"/>
      <w:pPr>
        <w:ind w:left="6415" w:hanging="360"/>
      </w:pPr>
      <w:rPr>
        <w:rFonts w:cs="Times New Roman"/>
      </w:rPr>
    </w:lvl>
    <w:lvl w:ilvl="8" w:tplc="340A001B">
      <w:start w:val="1"/>
      <w:numFmt w:val="lowerRoman"/>
      <w:lvlText w:val="%9."/>
      <w:lvlJc w:val="right"/>
      <w:pPr>
        <w:ind w:left="7135" w:hanging="180"/>
      </w:pPr>
      <w:rPr>
        <w:rFonts w:cs="Times New Roman"/>
      </w:rPr>
    </w:lvl>
  </w:abstractNum>
  <w:abstractNum w:abstractNumId="5" w15:restartNumberingAfterBreak="0">
    <w:nsid w:val="64765D9C"/>
    <w:multiLevelType w:val="hybridMultilevel"/>
    <w:tmpl w:val="F968A0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7C76874"/>
    <w:multiLevelType w:val="hybridMultilevel"/>
    <w:tmpl w:val="018C9356"/>
    <w:lvl w:ilvl="0" w:tplc="340A0001">
      <w:start w:val="1"/>
      <w:numFmt w:val="bullet"/>
      <w:lvlText w:val=""/>
      <w:lvlJc w:val="left"/>
      <w:pPr>
        <w:ind w:left="1710" w:hanging="360"/>
      </w:pPr>
      <w:rPr>
        <w:rFonts w:ascii="Symbol" w:hAnsi="Symbol" w:hint="default"/>
      </w:rPr>
    </w:lvl>
    <w:lvl w:ilvl="1" w:tplc="340A0003" w:tentative="1">
      <w:start w:val="1"/>
      <w:numFmt w:val="bullet"/>
      <w:lvlText w:val="o"/>
      <w:lvlJc w:val="left"/>
      <w:pPr>
        <w:ind w:left="2430" w:hanging="360"/>
      </w:pPr>
      <w:rPr>
        <w:rFonts w:ascii="Courier New" w:hAnsi="Courier New" w:cs="Courier New" w:hint="default"/>
      </w:rPr>
    </w:lvl>
    <w:lvl w:ilvl="2" w:tplc="340A0005" w:tentative="1">
      <w:start w:val="1"/>
      <w:numFmt w:val="bullet"/>
      <w:lvlText w:val=""/>
      <w:lvlJc w:val="left"/>
      <w:pPr>
        <w:ind w:left="3150" w:hanging="360"/>
      </w:pPr>
      <w:rPr>
        <w:rFonts w:ascii="Wingdings" w:hAnsi="Wingdings" w:hint="default"/>
      </w:rPr>
    </w:lvl>
    <w:lvl w:ilvl="3" w:tplc="340A0001" w:tentative="1">
      <w:start w:val="1"/>
      <w:numFmt w:val="bullet"/>
      <w:lvlText w:val=""/>
      <w:lvlJc w:val="left"/>
      <w:pPr>
        <w:ind w:left="3870" w:hanging="360"/>
      </w:pPr>
      <w:rPr>
        <w:rFonts w:ascii="Symbol" w:hAnsi="Symbol" w:hint="default"/>
      </w:rPr>
    </w:lvl>
    <w:lvl w:ilvl="4" w:tplc="340A0003" w:tentative="1">
      <w:start w:val="1"/>
      <w:numFmt w:val="bullet"/>
      <w:lvlText w:val="o"/>
      <w:lvlJc w:val="left"/>
      <w:pPr>
        <w:ind w:left="4590" w:hanging="360"/>
      </w:pPr>
      <w:rPr>
        <w:rFonts w:ascii="Courier New" w:hAnsi="Courier New" w:cs="Courier New" w:hint="default"/>
      </w:rPr>
    </w:lvl>
    <w:lvl w:ilvl="5" w:tplc="340A0005" w:tentative="1">
      <w:start w:val="1"/>
      <w:numFmt w:val="bullet"/>
      <w:lvlText w:val=""/>
      <w:lvlJc w:val="left"/>
      <w:pPr>
        <w:ind w:left="5310" w:hanging="360"/>
      </w:pPr>
      <w:rPr>
        <w:rFonts w:ascii="Wingdings" w:hAnsi="Wingdings" w:hint="default"/>
      </w:rPr>
    </w:lvl>
    <w:lvl w:ilvl="6" w:tplc="340A0001" w:tentative="1">
      <w:start w:val="1"/>
      <w:numFmt w:val="bullet"/>
      <w:lvlText w:val=""/>
      <w:lvlJc w:val="left"/>
      <w:pPr>
        <w:ind w:left="6030" w:hanging="360"/>
      </w:pPr>
      <w:rPr>
        <w:rFonts w:ascii="Symbol" w:hAnsi="Symbol" w:hint="default"/>
      </w:rPr>
    </w:lvl>
    <w:lvl w:ilvl="7" w:tplc="340A0003" w:tentative="1">
      <w:start w:val="1"/>
      <w:numFmt w:val="bullet"/>
      <w:lvlText w:val="o"/>
      <w:lvlJc w:val="left"/>
      <w:pPr>
        <w:ind w:left="6750" w:hanging="360"/>
      </w:pPr>
      <w:rPr>
        <w:rFonts w:ascii="Courier New" w:hAnsi="Courier New" w:cs="Courier New" w:hint="default"/>
      </w:rPr>
    </w:lvl>
    <w:lvl w:ilvl="8" w:tplc="340A0005" w:tentative="1">
      <w:start w:val="1"/>
      <w:numFmt w:val="bullet"/>
      <w:lvlText w:val=""/>
      <w:lvlJc w:val="left"/>
      <w:pPr>
        <w:ind w:left="747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0B"/>
    <w:rsid w:val="000324F1"/>
    <w:rsid w:val="00037F12"/>
    <w:rsid w:val="00050009"/>
    <w:rsid w:val="00084142"/>
    <w:rsid w:val="00091137"/>
    <w:rsid w:val="00097FA3"/>
    <w:rsid w:val="000A2F69"/>
    <w:rsid w:val="000A5CCB"/>
    <w:rsid w:val="000D2FE8"/>
    <w:rsid w:val="000E3730"/>
    <w:rsid w:val="000F45BC"/>
    <w:rsid w:val="00102F5E"/>
    <w:rsid w:val="001100C9"/>
    <w:rsid w:val="001271F4"/>
    <w:rsid w:val="00140C67"/>
    <w:rsid w:val="001522C4"/>
    <w:rsid w:val="00155BDA"/>
    <w:rsid w:val="00157974"/>
    <w:rsid w:val="0016737A"/>
    <w:rsid w:val="00170709"/>
    <w:rsid w:val="0017537A"/>
    <w:rsid w:val="00184CF9"/>
    <w:rsid w:val="001867DA"/>
    <w:rsid w:val="00186A5C"/>
    <w:rsid w:val="001935E5"/>
    <w:rsid w:val="001A4524"/>
    <w:rsid w:val="001A6835"/>
    <w:rsid w:val="001B44AC"/>
    <w:rsid w:val="001C19E5"/>
    <w:rsid w:val="001C55A9"/>
    <w:rsid w:val="001D64A0"/>
    <w:rsid w:val="001E11EA"/>
    <w:rsid w:val="001E43F1"/>
    <w:rsid w:val="001E7B66"/>
    <w:rsid w:val="001F4CD6"/>
    <w:rsid w:val="001F5529"/>
    <w:rsid w:val="001F7772"/>
    <w:rsid w:val="00206E9C"/>
    <w:rsid w:val="0021255E"/>
    <w:rsid w:val="00217422"/>
    <w:rsid w:val="0022319F"/>
    <w:rsid w:val="002232ED"/>
    <w:rsid w:val="00224E42"/>
    <w:rsid w:val="0023516C"/>
    <w:rsid w:val="002416DD"/>
    <w:rsid w:val="00241856"/>
    <w:rsid w:val="002569F7"/>
    <w:rsid w:val="00281A59"/>
    <w:rsid w:val="002B48F2"/>
    <w:rsid w:val="002B77E0"/>
    <w:rsid w:val="002C0CE6"/>
    <w:rsid w:val="002C26CD"/>
    <w:rsid w:val="002C4ABA"/>
    <w:rsid w:val="002C6094"/>
    <w:rsid w:val="002D5F1E"/>
    <w:rsid w:val="002D6677"/>
    <w:rsid w:val="002E13BB"/>
    <w:rsid w:val="002F1A03"/>
    <w:rsid w:val="00305B91"/>
    <w:rsid w:val="00315A34"/>
    <w:rsid w:val="00315A4E"/>
    <w:rsid w:val="00360524"/>
    <w:rsid w:val="00363FB5"/>
    <w:rsid w:val="00371867"/>
    <w:rsid w:val="00383436"/>
    <w:rsid w:val="003847D5"/>
    <w:rsid w:val="003873B9"/>
    <w:rsid w:val="003B2B5D"/>
    <w:rsid w:val="003B3DD2"/>
    <w:rsid w:val="003B4866"/>
    <w:rsid w:val="003C44FE"/>
    <w:rsid w:val="003C795C"/>
    <w:rsid w:val="003F1A4D"/>
    <w:rsid w:val="003F26F1"/>
    <w:rsid w:val="003F61DE"/>
    <w:rsid w:val="00414BC0"/>
    <w:rsid w:val="004348FC"/>
    <w:rsid w:val="004551B8"/>
    <w:rsid w:val="0045535F"/>
    <w:rsid w:val="004647B8"/>
    <w:rsid w:val="0048573C"/>
    <w:rsid w:val="004915B9"/>
    <w:rsid w:val="00496450"/>
    <w:rsid w:val="004C66B9"/>
    <w:rsid w:val="004D2482"/>
    <w:rsid w:val="004D64EB"/>
    <w:rsid w:val="00516F8F"/>
    <w:rsid w:val="00523744"/>
    <w:rsid w:val="00525CA0"/>
    <w:rsid w:val="0053080D"/>
    <w:rsid w:val="00550FA8"/>
    <w:rsid w:val="00556076"/>
    <w:rsid w:val="00567DB7"/>
    <w:rsid w:val="0057121D"/>
    <w:rsid w:val="00586334"/>
    <w:rsid w:val="005A210D"/>
    <w:rsid w:val="005B1290"/>
    <w:rsid w:val="005C6429"/>
    <w:rsid w:val="005C6606"/>
    <w:rsid w:val="005D5653"/>
    <w:rsid w:val="005D7FAF"/>
    <w:rsid w:val="005E163B"/>
    <w:rsid w:val="005F6352"/>
    <w:rsid w:val="006229BA"/>
    <w:rsid w:val="006243C3"/>
    <w:rsid w:val="00630003"/>
    <w:rsid w:val="0063296B"/>
    <w:rsid w:val="00634906"/>
    <w:rsid w:val="00654D5A"/>
    <w:rsid w:val="006572BC"/>
    <w:rsid w:val="0066419D"/>
    <w:rsid w:val="00664EAE"/>
    <w:rsid w:val="00686C39"/>
    <w:rsid w:val="006A415A"/>
    <w:rsid w:val="006A549F"/>
    <w:rsid w:val="006C59E0"/>
    <w:rsid w:val="006F37B4"/>
    <w:rsid w:val="006F61A8"/>
    <w:rsid w:val="0070334F"/>
    <w:rsid w:val="0071670B"/>
    <w:rsid w:val="007276C4"/>
    <w:rsid w:val="00737452"/>
    <w:rsid w:val="00744BEC"/>
    <w:rsid w:val="00754D47"/>
    <w:rsid w:val="00756DB4"/>
    <w:rsid w:val="007571D0"/>
    <w:rsid w:val="00784B87"/>
    <w:rsid w:val="00784D36"/>
    <w:rsid w:val="00784EDE"/>
    <w:rsid w:val="007A021D"/>
    <w:rsid w:val="007A3A5B"/>
    <w:rsid w:val="007B5E4B"/>
    <w:rsid w:val="007B7D65"/>
    <w:rsid w:val="007C3465"/>
    <w:rsid w:val="007C726B"/>
    <w:rsid w:val="007D39B9"/>
    <w:rsid w:val="007F084B"/>
    <w:rsid w:val="00820F3A"/>
    <w:rsid w:val="0082521E"/>
    <w:rsid w:val="00825F7B"/>
    <w:rsid w:val="00855E54"/>
    <w:rsid w:val="00857C91"/>
    <w:rsid w:val="008651AE"/>
    <w:rsid w:val="008737D7"/>
    <w:rsid w:val="00877BF7"/>
    <w:rsid w:val="0088139B"/>
    <w:rsid w:val="00884C01"/>
    <w:rsid w:val="008956C1"/>
    <w:rsid w:val="00896665"/>
    <w:rsid w:val="00896B26"/>
    <w:rsid w:val="008A46AE"/>
    <w:rsid w:val="008B5AFD"/>
    <w:rsid w:val="008B70B6"/>
    <w:rsid w:val="008C3591"/>
    <w:rsid w:val="008F47A6"/>
    <w:rsid w:val="0091319C"/>
    <w:rsid w:val="00942D04"/>
    <w:rsid w:val="009637C4"/>
    <w:rsid w:val="009733F4"/>
    <w:rsid w:val="0099667A"/>
    <w:rsid w:val="009C3030"/>
    <w:rsid w:val="009D2B61"/>
    <w:rsid w:val="00A04865"/>
    <w:rsid w:val="00A22481"/>
    <w:rsid w:val="00A33E81"/>
    <w:rsid w:val="00A41575"/>
    <w:rsid w:val="00A4776C"/>
    <w:rsid w:val="00A50B48"/>
    <w:rsid w:val="00A53DB6"/>
    <w:rsid w:val="00A87BD5"/>
    <w:rsid w:val="00AA0A09"/>
    <w:rsid w:val="00AB7A6B"/>
    <w:rsid w:val="00AD0596"/>
    <w:rsid w:val="00AF3C76"/>
    <w:rsid w:val="00B001E2"/>
    <w:rsid w:val="00B07CA5"/>
    <w:rsid w:val="00B41A12"/>
    <w:rsid w:val="00B44ADE"/>
    <w:rsid w:val="00B51548"/>
    <w:rsid w:val="00B51608"/>
    <w:rsid w:val="00B5195F"/>
    <w:rsid w:val="00B55C75"/>
    <w:rsid w:val="00B927C8"/>
    <w:rsid w:val="00B930B7"/>
    <w:rsid w:val="00B97733"/>
    <w:rsid w:val="00BA1A1B"/>
    <w:rsid w:val="00BA53A0"/>
    <w:rsid w:val="00BA54EF"/>
    <w:rsid w:val="00BA5D3D"/>
    <w:rsid w:val="00BC1081"/>
    <w:rsid w:val="00BC3108"/>
    <w:rsid w:val="00BD607E"/>
    <w:rsid w:val="00BE4C63"/>
    <w:rsid w:val="00BF481D"/>
    <w:rsid w:val="00C02B31"/>
    <w:rsid w:val="00C059BE"/>
    <w:rsid w:val="00C10F93"/>
    <w:rsid w:val="00C1683F"/>
    <w:rsid w:val="00C214AA"/>
    <w:rsid w:val="00C715BB"/>
    <w:rsid w:val="00C810DB"/>
    <w:rsid w:val="00C83A1B"/>
    <w:rsid w:val="00C9032D"/>
    <w:rsid w:val="00CA1A0C"/>
    <w:rsid w:val="00CA4315"/>
    <w:rsid w:val="00CA7058"/>
    <w:rsid w:val="00CA7E4B"/>
    <w:rsid w:val="00CB3FC2"/>
    <w:rsid w:val="00CD1EF9"/>
    <w:rsid w:val="00CD35DA"/>
    <w:rsid w:val="00CE5806"/>
    <w:rsid w:val="00CF32FA"/>
    <w:rsid w:val="00D13D34"/>
    <w:rsid w:val="00D358E3"/>
    <w:rsid w:val="00D421EB"/>
    <w:rsid w:val="00D62E39"/>
    <w:rsid w:val="00D6337E"/>
    <w:rsid w:val="00D718C1"/>
    <w:rsid w:val="00D923DF"/>
    <w:rsid w:val="00D97009"/>
    <w:rsid w:val="00DB6C9D"/>
    <w:rsid w:val="00DC12E7"/>
    <w:rsid w:val="00DC17DD"/>
    <w:rsid w:val="00DC342E"/>
    <w:rsid w:val="00DD7A0C"/>
    <w:rsid w:val="00E0543C"/>
    <w:rsid w:val="00E11969"/>
    <w:rsid w:val="00E23E9E"/>
    <w:rsid w:val="00E25F2C"/>
    <w:rsid w:val="00E468B7"/>
    <w:rsid w:val="00E75632"/>
    <w:rsid w:val="00E9453A"/>
    <w:rsid w:val="00E96A0A"/>
    <w:rsid w:val="00EB086E"/>
    <w:rsid w:val="00EB5308"/>
    <w:rsid w:val="00ED2B78"/>
    <w:rsid w:val="00ED43F8"/>
    <w:rsid w:val="00EE5BE0"/>
    <w:rsid w:val="00EF7FA4"/>
    <w:rsid w:val="00F14B3E"/>
    <w:rsid w:val="00F1768B"/>
    <w:rsid w:val="00F17D46"/>
    <w:rsid w:val="00F347CD"/>
    <w:rsid w:val="00F36347"/>
    <w:rsid w:val="00F40464"/>
    <w:rsid w:val="00F444C6"/>
    <w:rsid w:val="00F50BE7"/>
    <w:rsid w:val="00F66674"/>
    <w:rsid w:val="00F72A01"/>
    <w:rsid w:val="00F76CC0"/>
    <w:rsid w:val="00F83EC5"/>
    <w:rsid w:val="00F9074D"/>
    <w:rsid w:val="00FA10B4"/>
    <w:rsid w:val="00FA7364"/>
    <w:rsid w:val="00FC4C12"/>
    <w:rsid w:val="00FE5E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BAE06"/>
  <w15:docId w15:val="{B0277890-930A-4EEB-9B54-534B15E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3516C"/>
    <w:rPr>
      <w:szCs w:val="20"/>
      <w:lang w:val="es-MX"/>
    </w:rPr>
  </w:style>
  <w:style w:type="character" w:customStyle="1" w:styleId="TextoindependienteCar">
    <w:name w:val="Texto independiente Car"/>
    <w:basedOn w:val="Fuentedeprrafopredeter"/>
    <w:link w:val="Textoindependiente"/>
    <w:rsid w:val="0023516C"/>
    <w:rPr>
      <w:rFonts w:ascii="Times New Roman" w:eastAsia="Times New Roman" w:hAnsi="Times New Roman" w:cs="Times New Roman"/>
      <w:sz w:val="24"/>
      <w:szCs w:val="20"/>
      <w:lang w:val="es-MX" w:eastAsia="es-ES"/>
    </w:rPr>
  </w:style>
  <w:style w:type="character" w:styleId="Hipervnculo">
    <w:name w:val="Hyperlink"/>
    <w:rsid w:val="0023516C"/>
    <w:rPr>
      <w:color w:val="0000FF"/>
      <w:u w:val="single"/>
    </w:rPr>
  </w:style>
  <w:style w:type="paragraph" w:styleId="Textodeglobo">
    <w:name w:val="Balloon Text"/>
    <w:basedOn w:val="Normal"/>
    <w:link w:val="TextodegloboCar"/>
    <w:uiPriority w:val="99"/>
    <w:semiHidden/>
    <w:unhideWhenUsed/>
    <w:rsid w:val="00E468B7"/>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8B7"/>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3873B9"/>
    <w:pPr>
      <w:tabs>
        <w:tab w:val="center" w:pos="4419"/>
        <w:tab w:val="right" w:pos="8838"/>
      </w:tabs>
    </w:pPr>
  </w:style>
  <w:style w:type="character" w:customStyle="1" w:styleId="EncabezadoCar">
    <w:name w:val="Encabezado Car"/>
    <w:basedOn w:val="Fuentedeprrafopredeter"/>
    <w:link w:val="Encabezado"/>
    <w:uiPriority w:val="99"/>
    <w:rsid w:val="003873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873B9"/>
    <w:pPr>
      <w:tabs>
        <w:tab w:val="center" w:pos="4419"/>
        <w:tab w:val="right" w:pos="8838"/>
      </w:tabs>
    </w:pPr>
  </w:style>
  <w:style w:type="character" w:customStyle="1" w:styleId="PiedepginaCar">
    <w:name w:val="Pie de página Car"/>
    <w:basedOn w:val="Fuentedeprrafopredeter"/>
    <w:link w:val="Piedepgina"/>
    <w:uiPriority w:val="99"/>
    <w:rsid w:val="003873B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56076"/>
    <w:pPr>
      <w:ind w:left="720"/>
      <w:contextualSpacing/>
    </w:pPr>
  </w:style>
  <w:style w:type="character" w:styleId="Refdecomentario">
    <w:name w:val="annotation reference"/>
    <w:basedOn w:val="Fuentedeprrafopredeter"/>
    <w:uiPriority w:val="99"/>
    <w:semiHidden/>
    <w:unhideWhenUsed/>
    <w:rsid w:val="00784B87"/>
    <w:rPr>
      <w:sz w:val="16"/>
      <w:szCs w:val="16"/>
    </w:rPr>
  </w:style>
  <w:style w:type="paragraph" w:styleId="Textocomentario">
    <w:name w:val="annotation text"/>
    <w:basedOn w:val="Normal"/>
    <w:link w:val="TextocomentarioCar"/>
    <w:uiPriority w:val="99"/>
    <w:unhideWhenUsed/>
    <w:rsid w:val="00784B87"/>
    <w:rPr>
      <w:sz w:val="20"/>
      <w:szCs w:val="20"/>
    </w:rPr>
  </w:style>
  <w:style w:type="character" w:customStyle="1" w:styleId="TextocomentarioCar">
    <w:name w:val="Texto comentario Car"/>
    <w:basedOn w:val="Fuentedeprrafopredeter"/>
    <w:link w:val="Textocomentario"/>
    <w:uiPriority w:val="99"/>
    <w:rsid w:val="00784B8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84B87"/>
    <w:rPr>
      <w:b/>
      <w:bCs/>
    </w:rPr>
  </w:style>
  <w:style w:type="character" w:customStyle="1" w:styleId="AsuntodelcomentarioCar">
    <w:name w:val="Asunto del comentario Car"/>
    <w:basedOn w:val="TextocomentarioCar"/>
    <w:link w:val="Asuntodelcomentario"/>
    <w:uiPriority w:val="99"/>
    <w:semiHidden/>
    <w:rsid w:val="00784B87"/>
    <w:rPr>
      <w:rFonts w:ascii="Times New Roman" w:eastAsia="Times New Roman" w:hAnsi="Times New Roman" w:cs="Times New Roman"/>
      <w:b/>
      <w:bCs/>
      <w:sz w:val="20"/>
      <w:szCs w:val="20"/>
      <w:lang w:val="es-ES" w:eastAsia="es-ES"/>
    </w:rPr>
  </w:style>
  <w:style w:type="paragraph" w:customStyle="1" w:styleId="Default">
    <w:name w:val="Default"/>
    <w:rsid w:val="00414BC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guasnuevas.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iones@aguasnuevas.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itaciones@aguasnueva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480</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reyes</dc:creator>
  <cp:lastModifiedBy>Victor Contreras Parraguez</cp:lastModifiedBy>
  <cp:revision>10</cp:revision>
  <cp:lastPrinted>2019-12-09T20:41:00Z</cp:lastPrinted>
  <dcterms:created xsi:type="dcterms:W3CDTF">2025-03-24T14:30:00Z</dcterms:created>
  <dcterms:modified xsi:type="dcterms:W3CDTF">2025-07-30T11:53:00Z</dcterms:modified>
</cp:coreProperties>
</file>